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tl/>
        </w:rPr>
        <w:id w:val="205573976"/>
        <w:docPartObj>
          <w:docPartGallery w:val="Cover Pages"/>
          <w:docPartUnique/>
        </w:docPartObj>
      </w:sdtPr>
      <w:sdtEndPr>
        <w:rPr>
          <w:rFonts w:asciiTheme="majorHAnsi" w:hAnsiTheme="majorHAnsi" w:cs="Times New Roman"/>
          <w:b w:val="0"/>
          <w:bCs w:val="0"/>
          <w:color w:val="17365D" w:themeColor="text2" w:themeShade="BF"/>
          <w:spacing w:val="5"/>
          <w:kern w:val="28"/>
          <w:sz w:val="52"/>
          <w:szCs w:val="52"/>
          <w:lang w:bidi="ar-SY"/>
        </w:rPr>
      </w:sdtEndPr>
      <w:sdtContent>
        <w:tbl>
          <w:tblPr>
            <w:tblW w:w="5000" w:type="pct"/>
            <w:jc w:val="center"/>
            <w:tblLook w:val="04A0"/>
          </w:tblPr>
          <w:tblGrid>
            <w:gridCol w:w="9962"/>
          </w:tblGrid>
          <w:tr w:rsidR="006E636E">
            <w:trPr>
              <w:trHeight w:val="2880"/>
              <w:jc w:val="center"/>
            </w:trPr>
            <w:tc>
              <w:tcPr>
                <w:tcW w:w="5000" w:type="pct"/>
              </w:tcPr>
              <w:p w:rsidR="006E636E" w:rsidRDefault="006E636E" w:rsidP="00A05504">
                <w:pPr>
                  <w:pStyle w:val="NoSpacing"/>
                  <w:rPr>
                    <w:rFonts w:hint="cs"/>
                    <w:lang w:bidi="ar-SY"/>
                  </w:rPr>
                </w:pPr>
              </w:p>
              <w:tbl>
                <w:tblPr>
                  <w:bidiVisual/>
                  <w:tblW w:w="0" w:type="auto"/>
                  <w:jc w:val="center"/>
                  <w:tblLook w:val="04A0"/>
                </w:tblPr>
                <w:tblGrid>
                  <w:gridCol w:w="4528"/>
                  <w:gridCol w:w="4528"/>
                </w:tblGrid>
                <w:tr w:rsidR="006E636E" w:rsidRPr="00A05504" w:rsidTr="00237A51">
                  <w:trPr>
                    <w:jc w:val="center"/>
                  </w:trPr>
                  <w:tc>
                    <w:tcPr>
                      <w:tcW w:w="4528" w:type="dxa"/>
                    </w:tcPr>
                    <w:p w:rsidR="006E636E" w:rsidRPr="00A05504" w:rsidRDefault="006E636E" w:rsidP="00A05504">
                      <w:pPr>
                        <w:pStyle w:val="NoSpacing"/>
                        <w:jc w:val="left"/>
                        <w:rPr>
                          <w:sz w:val="36"/>
                          <w:szCs w:val="36"/>
                          <w:rtl/>
                        </w:rPr>
                      </w:pPr>
                      <w:r w:rsidRPr="00A05504">
                        <w:rPr>
                          <w:rFonts w:hint="cs"/>
                          <w:sz w:val="36"/>
                          <w:szCs w:val="36"/>
                          <w:rtl/>
                        </w:rPr>
                        <w:t>جامعة دمشق</w:t>
                      </w:r>
                    </w:p>
                    <w:p w:rsidR="006E636E" w:rsidRPr="00A05504" w:rsidRDefault="006E636E" w:rsidP="00A05504">
                      <w:pPr>
                        <w:pStyle w:val="NoSpacing"/>
                        <w:jc w:val="left"/>
                        <w:rPr>
                          <w:sz w:val="36"/>
                          <w:szCs w:val="36"/>
                          <w:rtl/>
                        </w:rPr>
                      </w:pPr>
                      <w:r w:rsidRPr="00A05504">
                        <w:rPr>
                          <w:rFonts w:hint="cs"/>
                          <w:sz w:val="36"/>
                          <w:szCs w:val="36"/>
                          <w:rtl/>
                        </w:rPr>
                        <w:t>كلية الهندسة المدنية</w:t>
                      </w:r>
                    </w:p>
                    <w:p w:rsidR="006E636E" w:rsidRPr="00A05504" w:rsidRDefault="006E636E" w:rsidP="00A05504">
                      <w:pPr>
                        <w:pStyle w:val="NoSpacing"/>
                        <w:jc w:val="left"/>
                        <w:rPr>
                          <w:sz w:val="36"/>
                          <w:szCs w:val="36"/>
                          <w:rtl/>
                        </w:rPr>
                      </w:pPr>
                      <w:r w:rsidRPr="00A05504">
                        <w:rPr>
                          <w:rFonts w:hint="cs"/>
                          <w:sz w:val="36"/>
                          <w:szCs w:val="36"/>
                          <w:rtl/>
                        </w:rPr>
                        <w:t>قسم الهندسة الجيوتكنيكية</w:t>
                      </w:r>
                    </w:p>
                    <w:p w:rsidR="006E636E" w:rsidRPr="00A05504" w:rsidRDefault="006E636E" w:rsidP="00A05504">
                      <w:pPr>
                        <w:pStyle w:val="NoSpacing"/>
                        <w:jc w:val="left"/>
                        <w:rPr>
                          <w:sz w:val="36"/>
                          <w:szCs w:val="36"/>
                          <w:rtl/>
                        </w:rPr>
                      </w:pPr>
                      <w:r w:rsidRPr="00A05504">
                        <w:rPr>
                          <w:rFonts w:hint="cs"/>
                          <w:sz w:val="36"/>
                          <w:szCs w:val="36"/>
                          <w:rtl/>
                        </w:rPr>
                        <w:t>الدراسات العليا</w:t>
                      </w:r>
                    </w:p>
                  </w:tc>
                  <w:tc>
                    <w:tcPr>
                      <w:tcW w:w="4528" w:type="dxa"/>
                    </w:tcPr>
                    <w:p w:rsidR="006E636E" w:rsidRPr="00A05504" w:rsidRDefault="00237A51" w:rsidP="00A05504">
                      <w:pPr>
                        <w:pStyle w:val="NoSpacing"/>
                        <w:bidi w:val="0"/>
                        <w:jc w:val="left"/>
                        <w:rPr>
                          <w:sz w:val="36"/>
                          <w:szCs w:val="36"/>
                          <w:lang w:bidi="ar-SY"/>
                        </w:rPr>
                      </w:pPr>
                      <w:r w:rsidRPr="00A05504">
                        <w:rPr>
                          <w:sz w:val="36"/>
                          <w:szCs w:val="36"/>
                          <w:lang w:bidi="ar-SY"/>
                        </w:rPr>
                        <w:t>Damascus</w:t>
                      </w:r>
                      <w:r w:rsidR="006E636E" w:rsidRPr="00A05504">
                        <w:rPr>
                          <w:sz w:val="36"/>
                          <w:szCs w:val="36"/>
                          <w:lang w:bidi="ar-SY"/>
                        </w:rPr>
                        <w:t xml:space="preserve"> university</w:t>
                      </w:r>
                    </w:p>
                    <w:p w:rsidR="006E636E" w:rsidRPr="00A05504" w:rsidRDefault="004C2A66" w:rsidP="00A05504">
                      <w:pPr>
                        <w:pStyle w:val="NoSpacing"/>
                        <w:bidi w:val="0"/>
                        <w:jc w:val="left"/>
                        <w:rPr>
                          <w:sz w:val="36"/>
                          <w:szCs w:val="36"/>
                          <w:lang w:bidi="ar-SY"/>
                        </w:rPr>
                      </w:pPr>
                      <w:r w:rsidRPr="00A05504">
                        <w:rPr>
                          <w:sz w:val="36"/>
                          <w:szCs w:val="36"/>
                          <w:lang w:bidi="ar-SY"/>
                        </w:rPr>
                        <w:t>Faculty</w:t>
                      </w:r>
                      <w:r w:rsidR="006E636E" w:rsidRPr="00A05504">
                        <w:rPr>
                          <w:sz w:val="36"/>
                          <w:szCs w:val="36"/>
                          <w:lang w:bidi="ar-SY"/>
                        </w:rPr>
                        <w:t xml:space="preserve"> of civil eng.</w:t>
                      </w:r>
                    </w:p>
                    <w:p w:rsidR="006E636E" w:rsidRPr="00A05504" w:rsidRDefault="006E636E" w:rsidP="00A05504">
                      <w:pPr>
                        <w:pStyle w:val="NoSpacing"/>
                        <w:bidi w:val="0"/>
                        <w:jc w:val="left"/>
                        <w:rPr>
                          <w:sz w:val="36"/>
                          <w:szCs w:val="36"/>
                          <w:lang w:bidi="ar-SY"/>
                        </w:rPr>
                      </w:pPr>
                      <w:r w:rsidRPr="00A05504">
                        <w:rPr>
                          <w:sz w:val="36"/>
                          <w:szCs w:val="36"/>
                          <w:lang w:bidi="ar-SY"/>
                        </w:rPr>
                        <w:t>Geo-technical dp.</w:t>
                      </w:r>
                    </w:p>
                    <w:p w:rsidR="006E636E" w:rsidRPr="00A05504" w:rsidRDefault="006E636E" w:rsidP="00A05504">
                      <w:pPr>
                        <w:pStyle w:val="NoSpacing"/>
                        <w:bidi w:val="0"/>
                        <w:jc w:val="left"/>
                        <w:rPr>
                          <w:rFonts w:ascii="Cambria" w:hAnsi="Cambria"/>
                          <w:sz w:val="36"/>
                          <w:szCs w:val="36"/>
                          <w:lang w:bidi="ar-SY"/>
                        </w:rPr>
                      </w:pPr>
                      <w:r w:rsidRPr="00A05504">
                        <w:rPr>
                          <w:sz w:val="36"/>
                          <w:szCs w:val="36"/>
                          <w:lang w:bidi="ar-SY"/>
                        </w:rPr>
                        <w:t>grad studies</w:t>
                      </w:r>
                    </w:p>
                  </w:tc>
                </w:tr>
              </w:tbl>
              <w:p w:rsidR="006E636E" w:rsidRDefault="006E636E" w:rsidP="00A05504">
                <w:pPr>
                  <w:pStyle w:val="NoSpacing"/>
                  <w:rPr>
                    <w:rtl/>
                  </w:rPr>
                </w:pPr>
              </w:p>
              <w:p w:rsidR="00237A51" w:rsidRDefault="00A05504" w:rsidP="00A05504">
                <w:pPr>
                  <w:pStyle w:val="NoSpacing"/>
                  <w:rPr>
                    <w:rtl/>
                  </w:rPr>
                </w:pPr>
                <w:r>
                  <w:rPr>
                    <w:noProof/>
                    <w:rtl/>
                  </w:rPr>
                  <w:drawing>
                    <wp:anchor distT="0" distB="0" distL="114300" distR="114300" simplePos="0" relativeHeight="251658240" behindDoc="0" locked="0" layoutInCell="1" allowOverlap="1">
                      <wp:simplePos x="0" y="0"/>
                      <wp:positionH relativeFrom="column">
                        <wp:posOffset>2362200</wp:posOffset>
                      </wp:positionH>
                      <wp:positionV relativeFrom="paragraph">
                        <wp:posOffset>88265</wp:posOffset>
                      </wp:positionV>
                      <wp:extent cx="1520190" cy="1581150"/>
                      <wp:effectExtent l="19050" t="0" r="3810" b="0"/>
                      <wp:wrapNone/>
                      <wp:docPr id="18" name="Picture 11" descr="damascu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ascus logo.jpg"/>
                              <pic:cNvPicPr/>
                            </pic:nvPicPr>
                            <pic:blipFill>
                              <a:blip r:embed="rId8"/>
                              <a:stretch>
                                <a:fillRect/>
                              </a:stretch>
                            </pic:blipFill>
                            <pic:spPr>
                              <a:xfrm>
                                <a:off x="0" y="0"/>
                                <a:ext cx="1520190" cy="1581150"/>
                              </a:xfrm>
                              <a:prstGeom prst="rect">
                                <a:avLst/>
                              </a:prstGeom>
                            </pic:spPr>
                          </pic:pic>
                        </a:graphicData>
                      </a:graphic>
                    </wp:anchor>
                  </w:drawing>
                </w:r>
              </w:p>
              <w:p w:rsidR="00237A51" w:rsidRDefault="00237A51" w:rsidP="00A05504">
                <w:pPr>
                  <w:pStyle w:val="NoSpacing"/>
                  <w:rPr>
                    <w:rtl/>
                  </w:rPr>
                </w:pPr>
              </w:p>
              <w:p w:rsidR="00237A51" w:rsidRDefault="00237A51" w:rsidP="00A05504">
                <w:pPr>
                  <w:pStyle w:val="NoSpacing"/>
                  <w:rPr>
                    <w:rtl/>
                  </w:rPr>
                </w:pPr>
              </w:p>
              <w:p w:rsidR="00237A51" w:rsidRDefault="00237A51" w:rsidP="00A05504">
                <w:pPr>
                  <w:pStyle w:val="NoSpacing"/>
                  <w:rPr>
                    <w:rtl/>
                  </w:rPr>
                </w:pPr>
              </w:p>
              <w:p w:rsidR="00237A51" w:rsidRDefault="00237A51" w:rsidP="00A05504">
                <w:pPr>
                  <w:pStyle w:val="NoSpacing"/>
                  <w:rPr>
                    <w:rtl/>
                    <w:lang w:bidi="ar-SY"/>
                  </w:rPr>
                </w:pPr>
              </w:p>
              <w:p w:rsidR="00237A51" w:rsidRDefault="00237A51" w:rsidP="00A05504">
                <w:pPr>
                  <w:pStyle w:val="NoSpacing"/>
                  <w:rPr>
                    <w:rtl/>
                  </w:rPr>
                </w:pPr>
              </w:p>
              <w:p w:rsidR="00A05504" w:rsidRPr="006E636E" w:rsidRDefault="00A05504" w:rsidP="00A05504">
                <w:pPr>
                  <w:pStyle w:val="NoSpacing"/>
                </w:pPr>
              </w:p>
            </w:tc>
          </w:tr>
          <w:tr w:rsidR="006E636E">
            <w:trPr>
              <w:trHeight w:val="1440"/>
              <w:jc w:val="center"/>
            </w:trPr>
            <w:tc>
              <w:tcPr>
                <w:tcW w:w="5000" w:type="pct"/>
                <w:tcBorders>
                  <w:bottom w:val="single" w:sz="4" w:space="0" w:color="4F81BD" w:themeColor="accent1"/>
                </w:tcBorders>
                <w:vAlign w:val="center"/>
              </w:tcPr>
              <w:p w:rsidR="006E636E" w:rsidRPr="00A05504" w:rsidRDefault="00A05504" w:rsidP="00A05504">
                <w:pPr>
                  <w:bidi w:val="0"/>
                  <w:jc w:val="center"/>
                  <w:rPr>
                    <w:b/>
                    <w:bCs/>
                    <w:sz w:val="44"/>
                    <w:szCs w:val="44"/>
                    <w:lang w:bidi="ar-SY"/>
                  </w:rPr>
                </w:pPr>
                <w:r w:rsidRPr="00A05504">
                  <w:rPr>
                    <w:rFonts w:hint="cs"/>
                    <w:b/>
                    <w:bCs/>
                    <w:sz w:val="44"/>
                    <w:szCs w:val="44"/>
                    <w:rtl/>
                    <w:lang w:bidi="ar-SY"/>
                  </w:rPr>
                  <w:t>استخدام طرائق الرص العميق لتحسين مواصفات الترب القابلة للتميع</w:t>
                </w:r>
              </w:p>
            </w:tc>
          </w:tr>
          <w:tr w:rsidR="006E636E">
            <w:trPr>
              <w:trHeight w:val="720"/>
              <w:jc w:val="center"/>
            </w:trPr>
            <w:tc>
              <w:tcPr>
                <w:tcW w:w="5000" w:type="pct"/>
                <w:tcBorders>
                  <w:top w:val="single" w:sz="4" w:space="0" w:color="4F81BD" w:themeColor="accent1"/>
                </w:tcBorders>
                <w:vAlign w:val="center"/>
              </w:tcPr>
              <w:p w:rsidR="00A05504" w:rsidRPr="00A05504" w:rsidRDefault="00A05504" w:rsidP="00A05504">
                <w:pPr>
                  <w:bidi w:val="0"/>
                  <w:jc w:val="center"/>
                  <w:rPr>
                    <w:rFonts w:ascii="Copperplate Gothic Bold" w:hAnsi="Copperplate Gothic Bold"/>
                    <w:sz w:val="44"/>
                    <w:szCs w:val="44"/>
                    <w:lang w:bidi="ar-SY"/>
                  </w:rPr>
                </w:pPr>
                <w:r w:rsidRPr="00A05504">
                  <w:rPr>
                    <w:rFonts w:ascii="Copperplate Gothic Bold" w:hAnsi="Copperplate Gothic Bold"/>
                    <w:sz w:val="44"/>
                    <w:szCs w:val="44"/>
                    <w:lang w:bidi="ar-SY"/>
                  </w:rPr>
                  <w:t>Deep Compaction Methods for Liquefiable Soil Remediation</w:t>
                </w:r>
              </w:p>
              <w:p w:rsidR="006E636E" w:rsidRDefault="006E636E" w:rsidP="00A05504">
                <w:pPr>
                  <w:pStyle w:val="NoSpacing"/>
                  <w:rPr>
                    <w:rFonts w:hint="cs"/>
                    <w:rtl/>
                    <w:lang w:bidi="ar-SY"/>
                  </w:rPr>
                </w:pPr>
              </w:p>
              <w:p w:rsidR="004C2A66" w:rsidRDefault="004C2A66" w:rsidP="00A05504">
                <w:pPr>
                  <w:pStyle w:val="NoSpacing"/>
                  <w:rPr>
                    <w:rtl/>
                    <w:lang w:bidi="ar-SY"/>
                  </w:rPr>
                </w:pPr>
              </w:p>
              <w:p w:rsidR="00A05504" w:rsidRDefault="00A05504" w:rsidP="00A05504">
                <w:pPr>
                  <w:pStyle w:val="NoSpacing"/>
                  <w:rPr>
                    <w:rtl/>
                    <w:lang w:bidi="ar-SY"/>
                  </w:rPr>
                </w:pPr>
              </w:p>
              <w:p w:rsidR="00A05504" w:rsidRDefault="00A05504" w:rsidP="00A05504">
                <w:pPr>
                  <w:pStyle w:val="NoSpacing"/>
                  <w:rPr>
                    <w:rtl/>
                    <w:lang w:bidi="ar-SY"/>
                  </w:rPr>
                </w:pPr>
                <w:r>
                  <w:rPr>
                    <w:rFonts w:hint="cs"/>
                    <w:rtl/>
                    <w:lang w:bidi="ar-SY"/>
                  </w:rPr>
                  <w:t>إعداد</w:t>
                </w:r>
              </w:p>
              <w:p w:rsidR="00A05504" w:rsidRDefault="00A05504" w:rsidP="00A05504">
                <w:pPr>
                  <w:pStyle w:val="NoSpacing"/>
                  <w:rPr>
                    <w:rtl/>
                    <w:lang w:bidi="ar-SY"/>
                  </w:rPr>
                </w:pPr>
              </w:p>
              <w:p w:rsidR="00A05504" w:rsidRDefault="00A05504" w:rsidP="00A05504">
                <w:pPr>
                  <w:pStyle w:val="NoSpacing"/>
                  <w:rPr>
                    <w:rtl/>
                    <w:lang w:bidi="ar-SY"/>
                  </w:rPr>
                </w:pPr>
                <w:r>
                  <w:rPr>
                    <w:rFonts w:hint="cs"/>
                    <w:rtl/>
                    <w:lang w:bidi="ar-SY"/>
                  </w:rPr>
                  <w:t>سامر سحتوت</w:t>
                </w:r>
              </w:p>
              <w:p w:rsidR="00A05504" w:rsidRDefault="00A05504" w:rsidP="00A05504">
                <w:pPr>
                  <w:pStyle w:val="NoSpacing"/>
                  <w:rPr>
                    <w:rtl/>
                    <w:lang w:bidi="ar-SY"/>
                  </w:rPr>
                </w:pPr>
              </w:p>
              <w:p w:rsidR="00A05504" w:rsidRDefault="00A05504" w:rsidP="00A05504">
                <w:pPr>
                  <w:pStyle w:val="NoSpacing"/>
                  <w:rPr>
                    <w:rtl/>
                    <w:lang w:bidi="ar-SY"/>
                  </w:rPr>
                </w:pPr>
              </w:p>
              <w:p w:rsidR="00A05504" w:rsidRPr="00A05504" w:rsidRDefault="00A05504" w:rsidP="00A05504">
                <w:pPr>
                  <w:pStyle w:val="NoSpacing"/>
                  <w:rPr>
                    <w:lang w:bidi="ar-SY"/>
                  </w:rPr>
                </w:pPr>
                <w:r>
                  <w:rPr>
                    <w:rFonts w:hint="cs"/>
                    <w:rtl/>
                    <w:lang w:bidi="ar-SY"/>
                  </w:rPr>
                  <w:t>06-2010</w:t>
                </w:r>
              </w:p>
            </w:tc>
          </w:tr>
          <w:tr w:rsidR="006E636E">
            <w:trPr>
              <w:trHeight w:val="360"/>
              <w:jc w:val="center"/>
            </w:trPr>
            <w:tc>
              <w:tcPr>
                <w:tcW w:w="5000" w:type="pct"/>
                <w:vAlign w:val="center"/>
              </w:tcPr>
              <w:p w:rsidR="006E636E" w:rsidRDefault="006E636E" w:rsidP="004C2A66">
                <w:pPr>
                  <w:pStyle w:val="NoSpacing"/>
                  <w:jc w:val="left"/>
                </w:pPr>
              </w:p>
            </w:tc>
          </w:tr>
          <w:tr w:rsidR="006E636E">
            <w:trPr>
              <w:trHeight w:val="360"/>
              <w:jc w:val="center"/>
            </w:trPr>
            <w:tc>
              <w:tcPr>
                <w:tcW w:w="5000" w:type="pct"/>
                <w:vAlign w:val="center"/>
              </w:tcPr>
              <w:p w:rsidR="006E636E" w:rsidRPr="007C22A9" w:rsidRDefault="006E636E" w:rsidP="00A05504">
                <w:pPr>
                  <w:pStyle w:val="NoSpacing"/>
                  <w:rPr>
                    <w:rtl/>
                    <w:lang w:bidi="ar-SY"/>
                  </w:rPr>
                </w:pPr>
              </w:p>
            </w:tc>
          </w:tr>
          <w:tr w:rsidR="006E636E" w:rsidTr="00A05504">
            <w:trPr>
              <w:trHeight w:val="140"/>
              <w:jc w:val="center"/>
            </w:trPr>
            <w:tc>
              <w:tcPr>
                <w:tcW w:w="5000" w:type="pct"/>
                <w:vAlign w:val="center"/>
              </w:tcPr>
              <w:p w:rsidR="006E636E" w:rsidRDefault="005570F9" w:rsidP="004C2A66">
                <w:pPr>
                  <w:pStyle w:val="NoSpacing"/>
                  <w:jc w:val="left"/>
                </w:pPr>
              </w:p>
            </w:tc>
          </w:tr>
        </w:tbl>
      </w:sdtContent>
    </w:sdt>
    <w:p w:rsidR="006E636E" w:rsidRPr="006E636E" w:rsidRDefault="006E636E" w:rsidP="006E636E">
      <w:pPr>
        <w:pStyle w:val="Title"/>
        <w:jc w:val="center"/>
        <w:rPr>
          <w:rtl/>
          <w:lang w:bidi="ar-SY"/>
        </w:rPr>
      </w:pPr>
      <w:r>
        <w:rPr>
          <w:rFonts w:hint="cs"/>
          <w:rtl/>
          <w:lang w:bidi="ar-SY"/>
        </w:rPr>
        <w:t>الفهرس</w:t>
      </w:r>
    </w:p>
    <w:p w:rsidR="002B2243" w:rsidRPr="007C22A9" w:rsidRDefault="005570F9" w:rsidP="007C22A9">
      <w:pPr>
        <w:pStyle w:val="TOC1"/>
        <w:rPr>
          <w:rtl/>
          <w:lang w:bidi="ar-SA"/>
        </w:rPr>
      </w:pPr>
      <w:r w:rsidRPr="005570F9">
        <w:rPr>
          <w:rtl/>
        </w:rPr>
        <w:fldChar w:fldCharType="begin"/>
      </w:r>
      <w:r w:rsidR="0011212A" w:rsidRPr="00470D2C">
        <w:rPr>
          <w:rtl/>
        </w:rPr>
        <w:instrText xml:space="preserve"> </w:instrText>
      </w:r>
      <w:r w:rsidR="0011212A" w:rsidRPr="00470D2C">
        <w:instrText>TOC</w:instrText>
      </w:r>
      <w:r w:rsidR="0011212A" w:rsidRPr="00470D2C">
        <w:rPr>
          <w:rtl/>
        </w:rPr>
        <w:instrText xml:space="preserve"> \</w:instrText>
      </w:r>
      <w:r w:rsidR="0011212A" w:rsidRPr="00470D2C">
        <w:instrText>o "1-3" \f \h \z \u</w:instrText>
      </w:r>
      <w:r w:rsidR="0011212A" w:rsidRPr="00470D2C">
        <w:rPr>
          <w:rtl/>
        </w:rPr>
        <w:instrText xml:space="preserve"> </w:instrText>
      </w:r>
      <w:r w:rsidRPr="005570F9">
        <w:rPr>
          <w:rtl/>
        </w:rPr>
        <w:fldChar w:fldCharType="separate"/>
      </w:r>
      <w:hyperlink w:anchor="_Toc263975291" w:history="1">
        <w:r w:rsidR="002B2243" w:rsidRPr="007C22A9">
          <w:rPr>
            <w:rStyle w:val="Hyperlink"/>
            <w:rtl/>
          </w:rPr>
          <w:t>1.مقدمة:</w:t>
        </w:r>
        <w:r w:rsidR="007C22A9" w:rsidRPr="007C22A9">
          <w:rPr>
            <w:webHidden/>
            <w:rtl/>
          </w:rPr>
          <w:tab/>
        </w:r>
        <w:r w:rsidR="002B2243" w:rsidRPr="007C22A9">
          <w:rPr>
            <w:webHidden/>
            <w:rtl/>
          </w:rPr>
          <w:tab/>
        </w:r>
        <w:r w:rsidRPr="007C22A9">
          <w:rPr>
            <w:rStyle w:val="Hyperlink"/>
            <w:rtl/>
          </w:rPr>
          <w:fldChar w:fldCharType="begin"/>
        </w:r>
        <w:r w:rsidR="002B2243" w:rsidRPr="007C22A9">
          <w:rPr>
            <w:webHidden/>
            <w:rtl/>
          </w:rPr>
          <w:instrText xml:space="preserve"> </w:instrText>
        </w:r>
        <w:r w:rsidR="002B2243" w:rsidRPr="007C22A9">
          <w:rPr>
            <w:webHidden/>
          </w:rPr>
          <w:instrText>PAGEREF</w:instrText>
        </w:r>
        <w:r w:rsidR="002B2243" w:rsidRPr="007C22A9">
          <w:rPr>
            <w:webHidden/>
            <w:rtl/>
          </w:rPr>
          <w:instrText xml:space="preserve"> _</w:instrText>
        </w:r>
        <w:r w:rsidR="002B2243" w:rsidRPr="007C22A9">
          <w:rPr>
            <w:webHidden/>
          </w:rPr>
          <w:instrText>Toc263975291 \h</w:instrText>
        </w:r>
        <w:r w:rsidR="002B2243" w:rsidRPr="007C22A9">
          <w:rPr>
            <w:webHidden/>
            <w:rtl/>
          </w:rPr>
          <w:instrText xml:space="preserve"> </w:instrText>
        </w:r>
        <w:r w:rsidRPr="007C22A9">
          <w:rPr>
            <w:rStyle w:val="Hyperlink"/>
            <w:rtl/>
          </w:rPr>
        </w:r>
        <w:r w:rsidRPr="007C22A9">
          <w:rPr>
            <w:rStyle w:val="Hyperlink"/>
            <w:rtl/>
          </w:rPr>
          <w:fldChar w:fldCharType="separate"/>
        </w:r>
        <w:r w:rsidR="00A05504">
          <w:rPr>
            <w:webHidden/>
            <w:rtl/>
          </w:rPr>
          <w:t>3</w:t>
        </w:r>
        <w:r w:rsidRPr="007C22A9">
          <w:rPr>
            <w:rStyle w:val="Hyperlink"/>
            <w:rtl/>
          </w:rPr>
          <w:fldChar w:fldCharType="end"/>
        </w:r>
      </w:hyperlink>
    </w:p>
    <w:p w:rsidR="002B2243" w:rsidRPr="007C22A9" w:rsidRDefault="005570F9" w:rsidP="007C22A9">
      <w:pPr>
        <w:pStyle w:val="TOC1"/>
        <w:rPr>
          <w:rtl/>
          <w:lang w:bidi="ar-SA"/>
        </w:rPr>
      </w:pPr>
      <w:hyperlink w:anchor="_Toc263975292" w:history="1">
        <w:r w:rsidR="002B2243" w:rsidRPr="007C22A9">
          <w:rPr>
            <w:rStyle w:val="Hyperlink"/>
            <w:rtl/>
          </w:rPr>
          <w:t>2.عوامل التميع و الأضرارو المخاطر:</w:t>
        </w:r>
        <w:r w:rsidR="002B2243" w:rsidRPr="007C22A9">
          <w:rPr>
            <w:webHidden/>
            <w:rtl/>
          </w:rPr>
          <w:tab/>
        </w:r>
        <w:r w:rsidRPr="007C22A9">
          <w:rPr>
            <w:rStyle w:val="Hyperlink"/>
            <w:rtl/>
          </w:rPr>
          <w:fldChar w:fldCharType="begin"/>
        </w:r>
        <w:r w:rsidR="002B2243" w:rsidRPr="007C22A9">
          <w:rPr>
            <w:webHidden/>
            <w:rtl/>
          </w:rPr>
          <w:instrText xml:space="preserve"> </w:instrText>
        </w:r>
        <w:r w:rsidR="002B2243" w:rsidRPr="007C22A9">
          <w:rPr>
            <w:webHidden/>
          </w:rPr>
          <w:instrText>PAGEREF</w:instrText>
        </w:r>
        <w:r w:rsidR="002B2243" w:rsidRPr="007C22A9">
          <w:rPr>
            <w:webHidden/>
            <w:rtl/>
          </w:rPr>
          <w:instrText xml:space="preserve"> _</w:instrText>
        </w:r>
        <w:r w:rsidR="002B2243" w:rsidRPr="007C22A9">
          <w:rPr>
            <w:webHidden/>
          </w:rPr>
          <w:instrText>Toc263975292 \h</w:instrText>
        </w:r>
        <w:r w:rsidR="002B2243" w:rsidRPr="007C22A9">
          <w:rPr>
            <w:webHidden/>
            <w:rtl/>
          </w:rPr>
          <w:instrText xml:space="preserve"> </w:instrText>
        </w:r>
        <w:r w:rsidRPr="007C22A9">
          <w:rPr>
            <w:rStyle w:val="Hyperlink"/>
            <w:rtl/>
          </w:rPr>
        </w:r>
        <w:r w:rsidRPr="007C22A9">
          <w:rPr>
            <w:rStyle w:val="Hyperlink"/>
            <w:rtl/>
          </w:rPr>
          <w:fldChar w:fldCharType="separate"/>
        </w:r>
        <w:r w:rsidR="00A05504">
          <w:rPr>
            <w:webHidden/>
            <w:rtl/>
          </w:rPr>
          <w:t>4</w:t>
        </w:r>
        <w:r w:rsidRPr="007C22A9">
          <w:rPr>
            <w:rStyle w:val="Hyperlink"/>
            <w:rtl/>
          </w:rPr>
          <w:fldChar w:fldCharType="end"/>
        </w:r>
      </w:hyperlink>
    </w:p>
    <w:p w:rsidR="002B2243" w:rsidRPr="007C22A9" w:rsidRDefault="005570F9" w:rsidP="007C22A9">
      <w:pPr>
        <w:pStyle w:val="TOC1"/>
        <w:rPr>
          <w:rtl/>
          <w:lang w:bidi="ar-SA"/>
        </w:rPr>
      </w:pPr>
      <w:hyperlink w:anchor="_Toc263975293" w:history="1">
        <w:r w:rsidR="002B2243" w:rsidRPr="007C22A9">
          <w:rPr>
            <w:rStyle w:val="Hyperlink"/>
            <w:rtl/>
          </w:rPr>
          <w:t>3.تقنيات تقليل الأضرار و المخاطر:</w:t>
        </w:r>
        <w:r w:rsidR="002B2243" w:rsidRPr="007C22A9">
          <w:rPr>
            <w:webHidden/>
            <w:rtl/>
          </w:rPr>
          <w:tab/>
        </w:r>
        <w:r w:rsidRPr="007C22A9">
          <w:rPr>
            <w:rStyle w:val="Hyperlink"/>
            <w:rtl/>
          </w:rPr>
          <w:fldChar w:fldCharType="begin"/>
        </w:r>
        <w:r w:rsidR="002B2243" w:rsidRPr="007C22A9">
          <w:rPr>
            <w:webHidden/>
            <w:rtl/>
          </w:rPr>
          <w:instrText xml:space="preserve"> </w:instrText>
        </w:r>
        <w:r w:rsidR="002B2243" w:rsidRPr="007C22A9">
          <w:rPr>
            <w:webHidden/>
          </w:rPr>
          <w:instrText>PAGEREF</w:instrText>
        </w:r>
        <w:r w:rsidR="002B2243" w:rsidRPr="007C22A9">
          <w:rPr>
            <w:webHidden/>
            <w:rtl/>
          </w:rPr>
          <w:instrText xml:space="preserve"> _</w:instrText>
        </w:r>
        <w:r w:rsidR="002B2243" w:rsidRPr="007C22A9">
          <w:rPr>
            <w:webHidden/>
          </w:rPr>
          <w:instrText>Toc263975293 \h</w:instrText>
        </w:r>
        <w:r w:rsidR="002B2243" w:rsidRPr="007C22A9">
          <w:rPr>
            <w:webHidden/>
            <w:rtl/>
          </w:rPr>
          <w:instrText xml:space="preserve"> </w:instrText>
        </w:r>
        <w:r w:rsidRPr="007C22A9">
          <w:rPr>
            <w:rStyle w:val="Hyperlink"/>
            <w:rtl/>
          </w:rPr>
        </w:r>
        <w:r w:rsidRPr="007C22A9">
          <w:rPr>
            <w:rStyle w:val="Hyperlink"/>
            <w:rtl/>
          </w:rPr>
          <w:fldChar w:fldCharType="separate"/>
        </w:r>
        <w:r w:rsidR="00A05504">
          <w:rPr>
            <w:webHidden/>
            <w:rtl/>
          </w:rPr>
          <w:t>5</w:t>
        </w:r>
        <w:r w:rsidRPr="007C22A9">
          <w:rPr>
            <w:rStyle w:val="Hyperlink"/>
            <w:rtl/>
          </w:rPr>
          <w:fldChar w:fldCharType="end"/>
        </w:r>
      </w:hyperlink>
    </w:p>
    <w:p w:rsidR="002B2243" w:rsidRPr="007C22A9" w:rsidRDefault="005570F9" w:rsidP="007C22A9">
      <w:pPr>
        <w:pStyle w:val="TOC1"/>
        <w:rPr>
          <w:rtl/>
          <w:lang w:bidi="ar-SA"/>
        </w:rPr>
      </w:pPr>
      <w:hyperlink w:anchor="_Toc263975294" w:history="1">
        <w:r w:rsidR="002B2243" w:rsidRPr="007C22A9">
          <w:rPr>
            <w:rStyle w:val="Hyperlink"/>
            <w:rtl/>
          </w:rPr>
          <w:t xml:space="preserve">4.التحسينات في الموقع </w:t>
        </w:r>
        <w:r w:rsidR="002B2243" w:rsidRPr="007C22A9">
          <w:rPr>
            <w:rStyle w:val="Hyperlink"/>
          </w:rPr>
          <w:t>In-situ Improvements</w:t>
        </w:r>
        <w:r w:rsidR="002B2243" w:rsidRPr="007C22A9">
          <w:rPr>
            <w:rStyle w:val="Hyperlink"/>
            <w:rtl/>
          </w:rPr>
          <w:t>:</w:t>
        </w:r>
        <w:r w:rsidR="002B2243" w:rsidRPr="007C22A9">
          <w:rPr>
            <w:webHidden/>
            <w:rtl/>
          </w:rPr>
          <w:tab/>
        </w:r>
        <w:r w:rsidRPr="007C22A9">
          <w:rPr>
            <w:rStyle w:val="Hyperlink"/>
            <w:rtl/>
          </w:rPr>
          <w:fldChar w:fldCharType="begin"/>
        </w:r>
        <w:r w:rsidR="002B2243" w:rsidRPr="007C22A9">
          <w:rPr>
            <w:webHidden/>
            <w:rtl/>
          </w:rPr>
          <w:instrText xml:space="preserve"> </w:instrText>
        </w:r>
        <w:r w:rsidR="002B2243" w:rsidRPr="007C22A9">
          <w:rPr>
            <w:webHidden/>
          </w:rPr>
          <w:instrText>PAGEREF</w:instrText>
        </w:r>
        <w:r w:rsidR="002B2243" w:rsidRPr="007C22A9">
          <w:rPr>
            <w:webHidden/>
            <w:rtl/>
          </w:rPr>
          <w:instrText xml:space="preserve"> _</w:instrText>
        </w:r>
        <w:r w:rsidR="002B2243" w:rsidRPr="007C22A9">
          <w:rPr>
            <w:webHidden/>
          </w:rPr>
          <w:instrText>Toc263975294 \h</w:instrText>
        </w:r>
        <w:r w:rsidR="002B2243" w:rsidRPr="007C22A9">
          <w:rPr>
            <w:webHidden/>
            <w:rtl/>
          </w:rPr>
          <w:instrText xml:space="preserve"> </w:instrText>
        </w:r>
        <w:r w:rsidRPr="007C22A9">
          <w:rPr>
            <w:rStyle w:val="Hyperlink"/>
            <w:rtl/>
          </w:rPr>
        </w:r>
        <w:r w:rsidRPr="007C22A9">
          <w:rPr>
            <w:rStyle w:val="Hyperlink"/>
            <w:rtl/>
          </w:rPr>
          <w:fldChar w:fldCharType="separate"/>
        </w:r>
        <w:r w:rsidR="00A05504">
          <w:rPr>
            <w:webHidden/>
            <w:rtl/>
          </w:rPr>
          <w:t>6</w:t>
        </w:r>
        <w:r w:rsidRPr="007C22A9">
          <w:rPr>
            <w:rStyle w:val="Hyperlink"/>
            <w:rtl/>
          </w:rPr>
          <w:fldChar w:fldCharType="end"/>
        </w:r>
      </w:hyperlink>
    </w:p>
    <w:p w:rsidR="002B2243" w:rsidRPr="007C22A9" w:rsidRDefault="005570F9">
      <w:pPr>
        <w:pStyle w:val="TOC2"/>
        <w:tabs>
          <w:tab w:val="left" w:pos="2240"/>
        </w:tabs>
        <w:rPr>
          <w:rtl/>
        </w:rPr>
      </w:pPr>
      <w:hyperlink w:anchor="_Toc263975295" w:history="1">
        <w:r w:rsidR="002B2243" w:rsidRPr="007C22A9">
          <w:rPr>
            <w:rStyle w:val="Hyperlink"/>
            <w:rtl/>
          </w:rPr>
          <w:t>4.1</w:t>
        </w:r>
        <w:r w:rsidR="002B2243" w:rsidRPr="007C22A9">
          <w:rPr>
            <w:rtl/>
          </w:rPr>
          <w:tab/>
        </w:r>
        <w:r w:rsidR="002B2243" w:rsidRPr="007C22A9">
          <w:rPr>
            <w:rStyle w:val="Hyperlink"/>
            <w:rtl/>
          </w:rPr>
          <w:t xml:space="preserve">استبدال التربة </w:t>
        </w:r>
        <w:r w:rsidR="002B2243" w:rsidRPr="007C22A9">
          <w:rPr>
            <w:rStyle w:val="Hyperlink"/>
          </w:rPr>
          <w:t>Soil Replacement</w:t>
        </w:r>
        <w:r w:rsidR="002B2243" w:rsidRPr="007C22A9">
          <w:rPr>
            <w:rStyle w:val="Hyperlink"/>
            <w:rtl/>
          </w:rPr>
          <w:t xml:space="preserve"> :</w:t>
        </w:r>
        <w:r w:rsidR="002B2243" w:rsidRPr="007C22A9">
          <w:rPr>
            <w:webHidden/>
            <w:rtl/>
          </w:rPr>
          <w:tab/>
        </w:r>
        <w:r w:rsidRPr="007C22A9">
          <w:rPr>
            <w:rStyle w:val="Hyperlink"/>
            <w:rtl/>
          </w:rPr>
          <w:fldChar w:fldCharType="begin"/>
        </w:r>
        <w:r w:rsidR="002B2243" w:rsidRPr="007C22A9">
          <w:rPr>
            <w:webHidden/>
            <w:rtl/>
          </w:rPr>
          <w:instrText xml:space="preserve"> </w:instrText>
        </w:r>
        <w:r w:rsidR="002B2243" w:rsidRPr="007C22A9">
          <w:rPr>
            <w:webHidden/>
          </w:rPr>
          <w:instrText>PAGEREF</w:instrText>
        </w:r>
        <w:r w:rsidR="002B2243" w:rsidRPr="007C22A9">
          <w:rPr>
            <w:webHidden/>
            <w:rtl/>
          </w:rPr>
          <w:instrText xml:space="preserve"> _</w:instrText>
        </w:r>
        <w:r w:rsidR="002B2243" w:rsidRPr="007C22A9">
          <w:rPr>
            <w:webHidden/>
          </w:rPr>
          <w:instrText>Toc263975295 \h</w:instrText>
        </w:r>
        <w:r w:rsidR="002B2243" w:rsidRPr="007C22A9">
          <w:rPr>
            <w:webHidden/>
            <w:rtl/>
          </w:rPr>
          <w:instrText xml:space="preserve"> </w:instrText>
        </w:r>
        <w:r w:rsidRPr="007C22A9">
          <w:rPr>
            <w:rStyle w:val="Hyperlink"/>
            <w:rtl/>
          </w:rPr>
        </w:r>
        <w:r w:rsidRPr="007C22A9">
          <w:rPr>
            <w:rStyle w:val="Hyperlink"/>
            <w:rtl/>
          </w:rPr>
          <w:fldChar w:fldCharType="separate"/>
        </w:r>
        <w:r w:rsidR="00A05504">
          <w:rPr>
            <w:webHidden/>
            <w:rtl/>
          </w:rPr>
          <w:t>6</w:t>
        </w:r>
        <w:r w:rsidRPr="007C22A9">
          <w:rPr>
            <w:rStyle w:val="Hyperlink"/>
            <w:rtl/>
          </w:rPr>
          <w:fldChar w:fldCharType="end"/>
        </w:r>
      </w:hyperlink>
    </w:p>
    <w:p w:rsidR="002B2243" w:rsidRPr="007C22A9" w:rsidRDefault="005570F9">
      <w:pPr>
        <w:pStyle w:val="TOC2"/>
        <w:tabs>
          <w:tab w:val="left" w:pos="2240"/>
        </w:tabs>
        <w:rPr>
          <w:rtl/>
        </w:rPr>
      </w:pPr>
      <w:hyperlink w:anchor="_Toc263975296" w:history="1">
        <w:r w:rsidR="002B2243" w:rsidRPr="007C22A9">
          <w:rPr>
            <w:rStyle w:val="Hyperlink"/>
            <w:rtl/>
          </w:rPr>
          <w:t>4.2</w:t>
        </w:r>
        <w:r w:rsidR="002B2243" w:rsidRPr="007C22A9">
          <w:rPr>
            <w:rtl/>
          </w:rPr>
          <w:tab/>
        </w:r>
        <w:r w:rsidR="002B2243" w:rsidRPr="007C22A9">
          <w:rPr>
            <w:rStyle w:val="Hyperlink"/>
            <w:rtl/>
          </w:rPr>
          <w:t xml:space="preserve">الرص بالاهتزاز </w:t>
        </w:r>
        <w:r w:rsidR="002B2243" w:rsidRPr="007C22A9">
          <w:rPr>
            <w:rStyle w:val="Hyperlink"/>
          </w:rPr>
          <w:t>Vibro-Compaction</w:t>
        </w:r>
        <w:r w:rsidR="002B2243" w:rsidRPr="007C22A9">
          <w:rPr>
            <w:rStyle w:val="Hyperlink"/>
            <w:rtl/>
          </w:rPr>
          <w:t>:</w:t>
        </w:r>
        <w:r w:rsidR="002B2243" w:rsidRPr="007C22A9">
          <w:rPr>
            <w:webHidden/>
            <w:rtl/>
          </w:rPr>
          <w:tab/>
        </w:r>
        <w:r w:rsidRPr="007C22A9">
          <w:rPr>
            <w:rStyle w:val="Hyperlink"/>
            <w:rtl/>
          </w:rPr>
          <w:fldChar w:fldCharType="begin"/>
        </w:r>
        <w:r w:rsidR="002B2243" w:rsidRPr="007C22A9">
          <w:rPr>
            <w:webHidden/>
            <w:rtl/>
          </w:rPr>
          <w:instrText xml:space="preserve"> </w:instrText>
        </w:r>
        <w:r w:rsidR="002B2243" w:rsidRPr="007C22A9">
          <w:rPr>
            <w:webHidden/>
          </w:rPr>
          <w:instrText>PAGEREF</w:instrText>
        </w:r>
        <w:r w:rsidR="002B2243" w:rsidRPr="007C22A9">
          <w:rPr>
            <w:webHidden/>
            <w:rtl/>
          </w:rPr>
          <w:instrText xml:space="preserve"> _</w:instrText>
        </w:r>
        <w:r w:rsidR="002B2243" w:rsidRPr="007C22A9">
          <w:rPr>
            <w:webHidden/>
          </w:rPr>
          <w:instrText>Toc263975296 \h</w:instrText>
        </w:r>
        <w:r w:rsidR="002B2243" w:rsidRPr="007C22A9">
          <w:rPr>
            <w:webHidden/>
            <w:rtl/>
          </w:rPr>
          <w:instrText xml:space="preserve"> </w:instrText>
        </w:r>
        <w:r w:rsidRPr="007C22A9">
          <w:rPr>
            <w:rStyle w:val="Hyperlink"/>
            <w:rtl/>
          </w:rPr>
        </w:r>
        <w:r w:rsidRPr="007C22A9">
          <w:rPr>
            <w:rStyle w:val="Hyperlink"/>
            <w:rtl/>
          </w:rPr>
          <w:fldChar w:fldCharType="separate"/>
        </w:r>
        <w:r w:rsidR="00A05504">
          <w:rPr>
            <w:webHidden/>
            <w:rtl/>
          </w:rPr>
          <w:t>6</w:t>
        </w:r>
        <w:r w:rsidRPr="007C22A9">
          <w:rPr>
            <w:rStyle w:val="Hyperlink"/>
            <w:rtl/>
          </w:rPr>
          <w:fldChar w:fldCharType="end"/>
        </w:r>
      </w:hyperlink>
    </w:p>
    <w:p w:rsidR="002B2243" w:rsidRPr="007C22A9" w:rsidRDefault="005570F9">
      <w:pPr>
        <w:pStyle w:val="TOC2"/>
        <w:rPr>
          <w:rtl/>
        </w:rPr>
      </w:pPr>
      <w:hyperlink w:anchor="_Toc263975297" w:history="1">
        <w:r w:rsidR="002B2243" w:rsidRPr="007C22A9">
          <w:rPr>
            <w:rStyle w:val="Hyperlink"/>
            <w:rtl/>
          </w:rPr>
          <w:t>4.3</w:t>
        </w:r>
        <w:r w:rsidR="002B2243" w:rsidRPr="007C22A9">
          <w:rPr>
            <w:rtl/>
          </w:rPr>
          <w:tab/>
        </w:r>
        <w:r w:rsidR="002B2243" w:rsidRPr="007C22A9">
          <w:rPr>
            <w:rStyle w:val="Hyperlink"/>
            <w:rtl/>
          </w:rPr>
          <w:t xml:space="preserve">الاستبدال بالاهتزاز (الأعمدة الحبيبية) </w:t>
        </w:r>
        <w:r w:rsidR="002B2243" w:rsidRPr="007C22A9">
          <w:rPr>
            <w:rStyle w:val="Hyperlink"/>
          </w:rPr>
          <w:t>Vibro-Replacement (Granular Columns)</w:t>
        </w:r>
        <w:r w:rsidR="002B2243" w:rsidRPr="007C22A9">
          <w:rPr>
            <w:rStyle w:val="Hyperlink"/>
            <w:rtl/>
          </w:rPr>
          <w:t>:</w:t>
        </w:r>
        <w:r w:rsidR="002B2243" w:rsidRPr="007C22A9">
          <w:rPr>
            <w:webHidden/>
            <w:rtl/>
          </w:rPr>
          <w:tab/>
        </w:r>
        <w:r w:rsidRPr="007C22A9">
          <w:rPr>
            <w:rStyle w:val="Hyperlink"/>
            <w:rtl/>
          </w:rPr>
          <w:fldChar w:fldCharType="begin"/>
        </w:r>
        <w:r w:rsidR="002B2243" w:rsidRPr="007C22A9">
          <w:rPr>
            <w:webHidden/>
            <w:rtl/>
          </w:rPr>
          <w:instrText xml:space="preserve"> </w:instrText>
        </w:r>
        <w:r w:rsidR="002B2243" w:rsidRPr="007C22A9">
          <w:rPr>
            <w:webHidden/>
          </w:rPr>
          <w:instrText>PAGEREF</w:instrText>
        </w:r>
        <w:r w:rsidR="002B2243" w:rsidRPr="007C22A9">
          <w:rPr>
            <w:webHidden/>
            <w:rtl/>
          </w:rPr>
          <w:instrText xml:space="preserve"> _</w:instrText>
        </w:r>
        <w:r w:rsidR="002B2243" w:rsidRPr="007C22A9">
          <w:rPr>
            <w:webHidden/>
          </w:rPr>
          <w:instrText>Toc263975297 \h</w:instrText>
        </w:r>
        <w:r w:rsidR="002B2243" w:rsidRPr="007C22A9">
          <w:rPr>
            <w:webHidden/>
            <w:rtl/>
          </w:rPr>
          <w:instrText xml:space="preserve"> </w:instrText>
        </w:r>
        <w:r w:rsidRPr="007C22A9">
          <w:rPr>
            <w:rStyle w:val="Hyperlink"/>
            <w:rtl/>
          </w:rPr>
        </w:r>
        <w:r w:rsidRPr="007C22A9">
          <w:rPr>
            <w:rStyle w:val="Hyperlink"/>
            <w:rtl/>
          </w:rPr>
          <w:fldChar w:fldCharType="separate"/>
        </w:r>
        <w:r w:rsidR="00A05504">
          <w:rPr>
            <w:webHidden/>
            <w:rtl/>
          </w:rPr>
          <w:t>8</w:t>
        </w:r>
        <w:r w:rsidRPr="007C22A9">
          <w:rPr>
            <w:rStyle w:val="Hyperlink"/>
            <w:rtl/>
          </w:rPr>
          <w:fldChar w:fldCharType="end"/>
        </w:r>
      </w:hyperlink>
    </w:p>
    <w:p w:rsidR="002B2243" w:rsidRPr="007C22A9" w:rsidRDefault="005570F9">
      <w:pPr>
        <w:pStyle w:val="TOC3"/>
        <w:tabs>
          <w:tab w:val="left" w:pos="2701"/>
        </w:tabs>
        <w:rPr>
          <w:rFonts w:asciiTheme="majorBidi" w:hAnsiTheme="majorBidi" w:cstheme="majorBidi"/>
          <w:noProof/>
          <w:sz w:val="28"/>
          <w:szCs w:val="28"/>
          <w:rtl/>
        </w:rPr>
      </w:pPr>
      <w:hyperlink w:anchor="_Toc263975298" w:history="1">
        <w:r w:rsidR="002B2243" w:rsidRPr="007C22A9">
          <w:rPr>
            <w:rStyle w:val="Hyperlink"/>
            <w:rFonts w:asciiTheme="majorBidi" w:eastAsiaTheme="minorHAnsi" w:hAnsiTheme="majorBidi" w:cstheme="majorBidi"/>
            <w:noProof/>
            <w:sz w:val="28"/>
            <w:szCs w:val="28"/>
            <w:rtl/>
            <w:lang w:bidi="ar-SY"/>
          </w:rPr>
          <w:t>4.3.1</w:t>
        </w:r>
        <w:r w:rsidR="002B2243" w:rsidRPr="007C22A9">
          <w:rPr>
            <w:rFonts w:asciiTheme="majorBidi" w:hAnsiTheme="majorBidi" w:cstheme="majorBidi"/>
            <w:noProof/>
            <w:sz w:val="28"/>
            <w:szCs w:val="28"/>
            <w:rtl/>
          </w:rPr>
          <w:tab/>
        </w:r>
        <w:r w:rsidR="002B2243" w:rsidRPr="007C22A9">
          <w:rPr>
            <w:rStyle w:val="Hyperlink"/>
            <w:rFonts w:asciiTheme="majorBidi" w:eastAsiaTheme="minorHAnsi" w:hAnsiTheme="majorBidi" w:cstheme="majorBidi"/>
            <w:noProof/>
            <w:sz w:val="28"/>
            <w:szCs w:val="28"/>
            <w:rtl/>
            <w:lang w:bidi="ar-SY"/>
          </w:rPr>
          <w:t>أعمدة الاستبدال بتقنية ضخ الماء:</w:t>
        </w:r>
        <w:r w:rsidR="002B2243" w:rsidRPr="007C22A9">
          <w:rPr>
            <w:rFonts w:asciiTheme="majorBidi" w:hAnsiTheme="majorBidi" w:cstheme="majorBidi"/>
            <w:noProof/>
            <w:webHidden/>
            <w:sz w:val="28"/>
            <w:szCs w:val="28"/>
            <w:rtl/>
          </w:rPr>
          <w:tab/>
        </w:r>
        <w:r w:rsidRPr="007C22A9">
          <w:rPr>
            <w:rStyle w:val="Hyperlink"/>
            <w:rFonts w:asciiTheme="majorBidi" w:hAnsiTheme="majorBidi" w:cstheme="majorBidi"/>
            <w:noProof/>
            <w:sz w:val="28"/>
            <w:szCs w:val="28"/>
            <w:rtl/>
          </w:rPr>
          <w:fldChar w:fldCharType="begin"/>
        </w:r>
        <w:r w:rsidR="002B2243" w:rsidRPr="007C22A9">
          <w:rPr>
            <w:rFonts w:asciiTheme="majorBidi" w:hAnsiTheme="majorBidi" w:cstheme="majorBidi"/>
            <w:noProof/>
            <w:webHidden/>
            <w:sz w:val="28"/>
            <w:szCs w:val="28"/>
            <w:rtl/>
          </w:rPr>
          <w:instrText xml:space="preserve"> </w:instrText>
        </w:r>
        <w:r w:rsidR="002B2243" w:rsidRPr="007C22A9">
          <w:rPr>
            <w:rFonts w:asciiTheme="majorBidi" w:hAnsiTheme="majorBidi" w:cstheme="majorBidi"/>
            <w:noProof/>
            <w:webHidden/>
            <w:sz w:val="28"/>
            <w:szCs w:val="28"/>
          </w:rPr>
          <w:instrText>PAGEREF</w:instrText>
        </w:r>
        <w:r w:rsidR="002B2243" w:rsidRPr="007C22A9">
          <w:rPr>
            <w:rFonts w:asciiTheme="majorBidi" w:hAnsiTheme="majorBidi" w:cstheme="majorBidi"/>
            <w:noProof/>
            <w:webHidden/>
            <w:sz w:val="28"/>
            <w:szCs w:val="28"/>
            <w:rtl/>
          </w:rPr>
          <w:instrText xml:space="preserve"> _</w:instrText>
        </w:r>
        <w:r w:rsidR="002B2243" w:rsidRPr="007C22A9">
          <w:rPr>
            <w:rFonts w:asciiTheme="majorBidi" w:hAnsiTheme="majorBidi" w:cstheme="majorBidi"/>
            <w:noProof/>
            <w:webHidden/>
            <w:sz w:val="28"/>
            <w:szCs w:val="28"/>
          </w:rPr>
          <w:instrText>Toc263975298 \h</w:instrText>
        </w:r>
        <w:r w:rsidR="002B2243" w:rsidRPr="007C22A9">
          <w:rPr>
            <w:rFonts w:asciiTheme="majorBidi" w:hAnsiTheme="majorBidi" w:cstheme="majorBidi"/>
            <w:noProof/>
            <w:webHidden/>
            <w:sz w:val="28"/>
            <w:szCs w:val="28"/>
            <w:rtl/>
          </w:rPr>
          <w:instrText xml:space="preserve"> </w:instrText>
        </w:r>
        <w:r w:rsidRPr="007C22A9">
          <w:rPr>
            <w:rStyle w:val="Hyperlink"/>
            <w:rFonts w:asciiTheme="majorBidi" w:hAnsiTheme="majorBidi" w:cstheme="majorBidi"/>
            <w:noProof/>
            <w:sz w:val="28"/>
            <w:szCs w:val="28"/>
            <w:rtl/>
          </w:rPr>
        </w:r>
        <w:r w:rsidRPr="007C22A9">
          <w:rPr>
            <w:rStyle w:val="Hyperlink"/>
            <w:rFonts w:asciiTheme="majorBidi" w:hAnsiTheme="majorBidi" w:cstheme="majorBidi"/>
            <w:noProof/>
            <w:sz w:val="28"/>
            <w:szCs w:val="28"/>
            <w:rtl/>
          </w:rPr>
          <w:fldChar w:fldCharType="separate"/>
        </w:r>
        <w:r w:rsidR="00A05504">
          <w:rPr>
            <w:rFonts w:asciiTheme="majorBidi" w:hAnsiTheme="majorBidi" w:cstheme="majorBidi"/>
            <w:noProof/>
            <w:webHidden/>
            <w:sz w:val="28"/>
            <w:szCs w:val="28"/>
            <w:rtl/>
          </w:rPr>
          <w:t>9</w:t>
        </w:r>
        <w:r w:rsidRPr="007C22A9">
          <w:rPr>
            <w:rStyle w:val="Hyperlink"/>
            <w:rFonts w:asciiTheme="majorBidi" w:hAnsiTheme="majorBidi" w:cstheme="majorBidi"/>
            <w:noProof/>
            <w:sz w:val="28"/>
            <w:szCs w:val="28"/>
            <w:rtl/>
          </w:rPr>
          <w:fldChar w:fldCharType="end"/>
        </w:r>
      </w:hyperlink>
    </w:p>
    <w:p w:rsidR="002B2243" w:rsidRPr="007C22A9" w:rsidRDefault="005570F9">
      <w:pPr>
        <w:pStyle w:val="TOC3"/>
        <w:tabs>
          <w:tab w:val="left" w:pos="2701"/>
        </w:tabs>
        <w:rPr>
          <w:rFonts w:asciiTheme="majorBidi" w:hAnsiTheme="majorBidi" w:cstheme="majorBidi"/>
          <w:noProof/>
          <w:sz w:val="28"/>
          <w:szCs w:val="28"/>
          <w:rtl/>
        </w:rPr>
      </w:pPr>
      <w:hyperlink w:anchor="_Toc263975299" w:history="1">
        <w:r w:rsidR="002B2243" w:rsidRPr="007C22A9">
          <w:rPr>
            <w:rStyle w:val="Hyperlink"/>
            <w:rFonts w:asciiTheme="majorBidi" w:eastAsiaTheme="minorHAnsi" w:hAnsiTheme="majorBidi" w:cstheme="majorBidi"/>
            <w:noProof/>
            <w:sz w:val="28"/>
            <w:szCs w:val="28"/>
            <w:rtl/>
            <w:lang w:bidi="ar-SY"/>
          </w:rPr>
          <w:t>4.3.2</w:t>
        </w:r>
        <w:r w:rsidR="002B2243" w:rsidRPr="007C22A9">
          <w:rPr>
            <w:rFonts w:asciiTheme="majorBidi" w:hAnsiTheme="majorBidi" w:cstheme="majorBidi"/>
            <w:noProof/>
            <w:sz w:val="28"/>
            <w:szCs w:val="28"/>
            <w:rtl/>
          </w:rPr>
          <w:tab/>
        </w:r>
        <w:r w:rsidR="002B2243" w:rsidRPr="007C22A9">
          <w:rPr>
            <w:rStyle w:val="Hyperlink"/>
            <w:rFonts w:asciiTheme="majorBidi" w:eastAsiaTheme="minorHAnsi" w:hAnsiTheme="majorBidi" w:cstheme="majorBidi"/>
            <w:noProof/>
            <w:sz w:val="28"/>
            <w:szCs w:val="28"/>
            <w:rtl/>
            <w:lang w:bidi="ar-SY"/>
          </w:rPr>
          <w:t>أعمدة إزاحة بتقنية الهواء المضغوط:</w:t>
        </w:r>
        <w:r w:rsidR="002B2243" w:rsidRPr="007C22A9">
          <w:rPr>
            <w:rFonts w:asciiTheme="majorBidi" w:hAnsiTheme="majorBidi" w:cstheme="majorBidi"/>
            <w:noProof/>
            <w:webHidden/>
            <w:sz w:val="28"/>
            <w:szCs w:val="28"/>
            <w:rtl/>
          </w:rPr>
          <w:tab/>
        </w:r>
        <w:r w:rsidRPr="007C22A9">
          <w:rPr>
            <w:rStyle w:val="Hyperlink"/>
            <w:rFonts w:asciiTheme="majorBidi" w:hAnsiTheme="majorBidi" w:cstheme="majorBidi"/>
            <w:noProof/>
            <w:sz w:val="28"/>
            <w:szCs w:val="28"/>
            <w:rtl/>
          </w:rPr>
          <w:fldChar w:fldCharType="begin"/>
        </w:r>
        <w:r w:rsidR="002B2243" w:rsidRPr="007C22A9">
          <w:rPr>
            <w:rFonts w:asciiTheme="majorBidi" w:hAnsiTheme="majorBidi" w:cstheme="majorBidi"/>
            <w:noProof/>
            <w:webHidden/>
            <w:sz w:val="28"/>
            <w:szCs w:val="28"/>
            <w:rtl/>
          </w:rPr>
          <w:instrText xml:space="preserve"> </w:instrText>
        </w:r>
        <w:r w:rsidR="002B2243" w:rsidRPr="007C22A9">
          <w:rPr>
            <w:rFonts w:asciiTheme="majorBidi" w:hAnsiTheme="majorBidi" w:cstheme="majorBidi"/>
            <w:noProof/>
            <w:webHidden/>
            <w:sz w:val="28"/>
            <w:szCs w:val="28"/>
          </w:rPr>
          <w:instrText>PAGEREF</w:instrText>
        </w:r>
        <w:r w:rsidR="002B2243" w:rsidRPr="007C22A9">
          <w:rPr>
            <w:rFonts w:asciiTheme="majorBidi" w:hAnsiTheme="majorBidi" w:cstheme="majorBidi"/>
            <w:noProof/>
            <w:webHidden/>
            <w:sz w:val="28"/>
            <w:szCs w:val="28"/>
            <w:rtl/>
          </w:rPr>
          <w:instrText xml:space="preserve"> _</w:instrText>
        </w:r>
        <w:r w:rsidR="002B2243" w:rsidRPr="007C22A9">
          <w:rPr>
            <w:rFonts w:asciiTheme="majorBidi" w:hAnsiTheme="majorBidi" w:cstheme="majorBidi"/>
            <w:noProof/>
            <w:webHidden/>
            <w:sz w:val="28"/>
            <w:szCs w:val="28"/>
          </w:rPr>
          <w:instrText>Toc263975299 \h</w:instrText>
        </w:r>
        <w:r w:rsidR="002B2243" w:rsidRPr="007C22A9">
          <w:rPr>
            <w:rFonts w:asciiTheme="majorBidi" w:hAnsiTheme="majorBidi" w:cstheme="majorBidi"/>
            <w:noProof/>
            <w:webHidden/>
            <w:sz w:val="28"/>
            <w:szCs w:val="28"/>
            <w:rtl/>
          </w:rPr>
          <w:instrText xml:space="preserve"> </w:instrText>
        </w:r>
        <w:r w:rsidRPr="007C22A9">
          <w:rPr>
            <w:rStyle w:val="Hyperlink"/>
            <w:rFonts w:asciiTheme="majorBidi" w:hAnsiTheme="majorBidi" w:cstheme="majorBidi"/>
            <w:noProof/>
            <w:sz w:val="28"/>
            <w:szCs w:val="28"/>
            <w:rtl/>
          </w:rPr>
        </w:r>
        <w:r w:rsidRPr="007C22A9">
          <w:rPr>
            <w:rStyle w:val="Hyperlink"/>
            <w:rFonts w:asciiTheme="majorBidi" w:hAnsiTheme="majorBidi" w:cstheme="majorBidi"/>
            <w:noProof/>
            <w:sz w:val="28"/>
            <w:szCs w:val="28"/>
            <w:rtl/>
          </w:rPr>
          <w:fldChar w:fldCharType="separate"/>
        </w:r>
        <w:r w:rsidR="00A05504">
          <w:rPr>
            <w:rFonts w:asciiTheme="majorBidi" w:hAnsiTheme="majorBidi" w:cstheme="majorBidi"/>
            <w:noProof/>
            <w:webHidden/>
            <w:sz w:val="28"/>
            <w:szCs w:val="28"/>
            <w:rtl/>
          </w:rPr>
          <w:t>10</w:t>
        </w:r>
        <w:r w:rsidRPr="007C22A9">
          <w:rPr>
            <w:rStyle w:val="Hyperlink"/>
            <w:rFonts w:asciiTheme="majorBidi" w:hAnsiTheme="majorBidi" w:cstheme="majorBidi"/>
            <w:noProof/>
            <w:sz w:val="28"/>
            <w:szCs w:val="28"/>
            <w:rtl/>
          </w:rPr>
          <w:fldChar w:fldCharType="end"/>
        </w:r>
      </w:hyperlink>
    </w:p>
    <w:p w:rsidR="002B2243" w:rsidRPr="007C22A9" w:rsidRDefault="005570F9" w:rsidP="003539F6">
      <w:pPr>
        <w:pStyle w:val="TOC3"/>
        <w:tabs>
          <w:tab w:val="left" w:pos="2678"/>
        </w:tabs>
        <w:rPr>
          <w:rFonts w:asciiTheme="majorBidi" w:hAnsiTheme="majorBidi" w:cstheme="majorBidi"/>
          <w:noProof/>
          <w:sz w:val="28"/>
          <w:szCs w:val="28"/>
          <w:rtl/>
        </w:rPr>
      </w:pPr>
      <w:hyperlink w:anchor="_Toc263975300" w:history="1">
        <w:r w:rsidR="003539F6">
          <w:rPr>
            <w:rStyle w:val="Hyperlink"/>
            <w:rFonts w:asciiTheme="majorBidi" w:eastAsiaTheme="minorHAnsi" w:hAnsiTheme="majorBidi" w:cstheme="majorBidi" w:hint="cs"/>
            <w:noProof/>
            <w:sz w:val="28"/>
            <w:szCs w:val="28"/>
            <w:rtl/>
            <w:lang w:bidi="ar-SY"/>
          </w:rPr>
          <w:t>4.3.3</w:t>
        </w:r>
        <w:r w:rsidR="002B2243" w:rsidRPr="007C22A9">
          <w:rPr>
            <w:rFonts w:asciiTheme="majorBidi" w:hAnsiTheme="majorBidi" w:cstheme="majorBidi"/>
            <w:noProof/>
            <w:sz w:val="28"/>
            <w:szCs w:val="28"/>
            <w:rtl/>
          </w:rPr>
          <w:tab/>
        </w:r>
        <w:r w:rsidR="002B2243" w:rsidRPr="007C22A9">
          <w:rPr>
            <w:rStyle w:val="Hyperlink"/>
            <w:rFonts w:asciiTheme="majorBidi" w:hAnsiTheme="majorBidi" w:cstheme="majorBidi"/>
            <w:noProof/>
            <w:sz w:val="28"/>
            <w:szCs w:val="28"/>
            <w:rtl/>
            <w:lang w:bidi="ar-SY"/>
          </w:rPr>
          <w:t>الأعمدة الصغيرة:</w:t>
        </w:r>
        <w:r w:rsidR="002B2243" w:rsidRPr="007C22A9">
          <w:rPr>
            <w:rFonts w:asciiTheme="majorBidi" w:hAnsiTheme="majorBidi" w:cstheme="majorBidi"/>
            <w:noProof/>
            <w:webHidden/>
            <w:sz w:val="28"/>
            <w:szCs w:val="28"/>
            <w:rtl/>
          </w:rPr>
          <w:tab/>
        </w:r>
        <w:r w:rsidR="007C22A9" w:rsidRPr="007C22A9">
          <w:rPr>
            <w:rFonts w:asciiTheme="majorBidi" w:hAnsiTheme="majorBidi" w:cstheme="majorBidi"/>
            <w:noProof/>
            <w:webHidden/>
            <w:sz w:val="28"/>
            <w:szCs w:val="28"/>
            <w:rtl/>
          </w:rPr>
          <w:tab/>
        </w:r>
        <w:r w:rsidRPr="007C22A9">
          <w:rPr>
            <w:rStyle w:val="Hyperlink"/>
            <w:rFonts w:asciiTheme="majorBidi" w:hAnsiTheme="majorBidi" w:cstheme="majorBidi"/>
            <w:noProof/>
            <w:sz w:val="28"/>
            <w:szCs w:val="28"/>
            <w:rtl/>
          </w:rPr>
          <w:fldChar w:fldCharType="begin"/>
        </w:r>
        <w:r w:rsidR="002B2243" w:rsidRPr="007C22A9">
          <w:rPr>
            <w:rFonts w:asciiTheme="majorBidi" w:hAnsiTheme="majorBidi" w:cstheme="majorBidi"/>
            <w:noProof/>
            <w:webHidden/>
            <w:sz w:val="28"/>
            <w:szCs w:val="28"/>
            <w:rtl/>
          </w:rPr>
          <w:instrText xml:space="preserve"> </w:instrText>
        </w:r>
        <w:r w:rsidR="002B2243" w:rsidRPr="007C22A9">
          <w:rPr>
            <w:rFonts w:asciiTheme="majorBidi" w:hAnsiTheme="majorBidi" w:cstheme="majorBidi"/>
            <w:noProof/>
            <w:webHidden/>
            <w:sz w:val="28"/>
            <w:szCs w:val="28"/>
          </w:rPr>
          <w:instrText>PAGEREF</w:instrText>
        </w:r>
        <w:r w:rsidR="002B2243" w:rsidRPr="007C22A9">
          <w:rPr>
            <w:rFonts w:asciiTheme="majorBidi" w:hAnsiTheme="majorBidi" w:cstheme="majorBidi"/>
            <w:noProof/>
            <w:webHidden/>
            <w:sz w:val="28"/>
            <w:szCs w:val="28"/>
            <w:rtl/>
          </w:rPr>
          <w:instrText xml:space="preserve"> _</w:instrText>
        </w:r>
        <w:r w:rsidR="002B2243" w:rsidRPr="007C22A9">
          <w:rPr>
            <w:rFonts w:asciiTheme="majorBidi" w:hAnsiTheme="majorBidi" w:cstheme="majorBidi"/>
            <w:noProof/>
            <w:webHidden/>
            <w:sz w:val="28"/>
            <w:szCs w:val="28"/>
          </w:rPr>
          <w:instrText>Toc263975300 \h</w:instrText>
        </w:r>
        <w:r w:rsidR="002B2243" w:rsidRPr="007C22A9">
          <w:rPr>
            <w:rFonts w:asciiTheme="majorBidi" w:hAnsiTheme="majorBidi" w:cstheme="majorBidi"/>
            <w:noProof/>
            <w:webHidden/>
            <w:sz w:val="28"/>
            <w:szCs w:val="28"/>
            <w:rtl/>
          </w:rPr>
          <w:instrText xml:space="preserve"> </w:instrText>
        </w:r>
        <w:r w:rsidRPr="007C22A9">
          <w:rPr>
            <w:rStyle w:val="Hyperlink"/>
            <w:rFonts w:asciiTheme="majorBidi" w:hAnsiTheme="majorBidi" w:cstheme="majorBidi"/>
            <w:noProof/>
            <w:sz w:val="28"/>
            <w:szCs w:val="28"/>
            <w:rtl/>
          </w:rPr>
        </w:r>
        <w:r w:rsidRPr="007C22A9">
          <w:rPr>
            <w:rStyle w:val="Hyperlink"/>
            <w:rFonts w:asciiTheme="majorBidi" w:hAnsiTheme="majorBidi" w:cstheme="majorBidi"/>
            <w:noProof/>
            <w:sz w:val="28"/>
            <w:szCs w:val="28"/>
            <w:rtl/>
          </w:rPr>
          <w:fldChar w:fldCharType="separate"/>
        </w:r>
        <w:r w:rsidR="00A05504">
          <w:rPr>
            <w:rFonts w:asciiTheme="majorBidi" w:hAnsiTheme="majorBidi" w:cstheme="majorBidi"/>
            <w:noProof/>
            <w:webHidden/>
            <w:sz w:val="28"/>
            <w:szCs w:val="28"/>
            <w:rtl/>
          </w:rPr>
          <w:t>10</w:t>
        </w:r>
        <w:r w:rsidRPr="007C22A9">
          <w:rPr>
            <w:rStyle w:val="Hyperlink"/>
            <w:rFonts w:asciiTheme="majorBidi" w:hAnsiTheme="majorBidi" w:cstheme="majorBidi"/>
            <w:noProof/>
            <w:sz w:val="28"/>
            <w:szCs w:val="28"/>
            <w:rtl/>
          </w:rPr>
          <w:fldChar w:fldCharType="end"/>
        </w:r>
      </w:hyperlink>
    </w:p>
    <w:p w:rsidR="002B2243" w:rsidRPr="007C22A9" w:rsidRDefault="005570F9" w:rsidP="003539F6">
      <w:pPr>
        <w:pStyle w:val="TOC3"/>
        <w:tabs>
          <w:tab w:val="left" w:pos="2678"/>
        </w:tabs>
        <w:rPr>
          <w:rFonts w:asciiTheme="majorBidi" w:hAnsiTheme="majorBidi" w:cstheme="majorBidi"/>
          <w:noProof/>
          <w:sz w:val="28"/>
          <w:szCs w:val="28"/>
          <w:rtl/>
        </w:rPr>
      </w:pPr>
      <w:hyperlink w:anchor="_Toc263975301" w:history="1">
        <w:r w:rsidR="003539F6">
          <w:rPr>
            <w:rStyle w:val="Hyperlink"/>
            <w:rFonts w:asciiTheme="majorBidi" w:eastAsiaTheme="minorHAnsi" w:hAnsiTheme="majorBidi" w:cstheme="majorBidi" w:hint="cs"/>
            <w:noProof/>
            <w:sz w:val="28"/>
            <w:szCs w:val="28"/>
            <w:rtl/>
            <w:lang w:bidi="ar-SY"/>
          </w:rPr>
          <w:t>4.3.3</w:t>
        </w:r>
        <w:r w:rsidR="002B2243" w:rsidRPr="007C22A9">
          <w:rPr>
            <w:rFonts w:asciiTheme="majorBidi" w:hAnsiTheme="majorBidi" w:cstheme="majorBidi"/>
            <w:noProof/>
            <w:sz w:val="28"/>
            <w:szCs w:val="28"/>
            <w:rtl/>
          </w:rPr>
          <w:tab/>
        </w:r>
        <w:r w:rsidR="002B2243" w:rsidRPr="007C22A9">
          <w:rPr>
            <w:rStyle w:val="Hyperlink"/>
            <w:rFonts w:asciiTheme="majorBidi" w:hAnsiTheme="majorBidi" w:cstheme="majorBidi"/>
            <w:noProof/>
            <w:sz w:val="28"/>
            <w:szCs w:val="28"/>
            <w:rtl/>
            <w:lang w:bidi="ar-SY"/>
          </w:rPr>
          <w:t>الأعمدة الكبيرة:</w:t>
        </w:r>
        <w:r w:rsidR="002B2243" w:rsidRPr="007C22A9">
          <w:rPr>
            <w:rFonts w:asciiTheme="majorBidi" w:hAnsiTheme="majorBidi" w:cstheme="majorBidi"/>
            <w:noProof/>
            <w:webHidden/>
            <w:sz w:val="28"/>
            <w:szCs w:val="28"/>
            <w:rtl/>
          </w:rPr>
          <w:tab/>
        </w:r>
        <w:r w:rsidR="007C22A9" w:rsidRPr="007C22A9">
          <w:rPr>
            <w:rFonts w:asciiTheme="majorBidi" w:hAnsiTheme="majorBidi" w:cstheme="majorBidi"/>
            <w:noProof/>
            <w:webHidden/>
            <w:sz w:val="28"/>
            <w:szCs w:val="28"/>
            <w:rtl/>
          </w:rPr>
          <w:tab/>
        </w:r>
        <w:r w:rsidRPr="007C22A9">
          <w:rPr>
            <w:rStyle w:val="Hyperlink"/>
            <w:rFonts w:asciiTheme="majorBidi" w:hAnsiTheme="majorBidi" w:cstheme="majorBidi"/>
            <w:noProof/>
            <w:sz w:val="28"/>
            <w:szCs w:val="28"/>
            <w:rtl/>
          </w:rPr>
          <w:fldChar w:fldCharType="begin"/>
        </w:r>
        <w:r w:rsidR="002B2243" w:rsidRPr="007C22A9">
          <w:rPr>
            <w:rFonts w:asciiTheme="majorBidi" w:hAnsiTheme="majorBidi" w:cstheme="majorBidi"/>
            <w:noProof/>
            <w:webHidden/>
            <w:sz w:val="28"/>
            <w:szCs w:val="28"/>
            <w:rtl/>
          </w:rPr>
          <w:instrText xml:space="preserve"> </w:instrText>
        </w:r>
        <w:r w:rsidR="002B2243" w:rsidRPr="007C22A9">
          <w:rPr>
            <w:rFonts w:asciiTheme="majorBidi" w:hAnsiTheme="majorBidi" w:cstheme="majorBidi"/>
            <w:noProof/>
            <w:webHidden/>
            <w:sz w:val="28"/>
            <w:szCs w:val="28"/>
          </w:rPr>
          <w:instrText>PAGEREF</w:instrText>
        </w:r>
        <w:r w:rsidR="002B2243" w:rsidRPr="007C22A9">
          <w:rPr>
            <w:rFonts w:asciiTheme="majorBidi" w:hAnsiTheme="majorBidi" w:cstheme="majorBidi"/>
            <w:noProof/>
            <w:webHidden/>
            <w:sz w:val="28"/>
            <w:szCs w:val="28"/>
            <w:rtl/>
          </w:rPr>
          <w:instrText xml:space="preserve"> _</w:instrText>
        </w:r>
        <w:r w:rsidR="002B2243" w:rsidRPr="007C22A9">
          <w:rPr>
            <w:rFonts w:asciiTheme="majorBidi" w:hAnsiTheme="majorBidi" w:cstheme="majorBidi"/>
            <w:noProof/>
            <w:webHidden/>
            <w:sz w:val="28"/>
            <w:szCs w:val="28"/>
          </w:rPr>
          <w:instrText>Toc263975301 \h</w:instrText>
        </w:r>
        <w:r w:rsidR="002B2243" w:rsidRPr="007C22A9">
          <w:rPr>
            <w:rFonts w:asciiTheme="majorBidi" w:hAnsiTheme="majorBidi" w:cstheme="majorBidi"/>
            <w:noProof/>
            <w:webHidden/>
            <w:sz w:val="28"/>
            <w:szCs w:val="28"/>
            <w:rtl/>
          </w:rPr>
          <w:instrText xml:space="preserve"> </w:instrText>
        </w:r>
        <w:r w:rsidRPr="007C22A9">
          <w:rPr>
            <w:rStyle w:val="Hyperlink"/>
            <w:rFonts w:asciiTheme="majorBidi" w:hAnsiTheme="majorBidi" w:cstheme="majorBidi"/>
            <w:noProof/>
            <w:sz w:val="28"/>
            <w:szCs w:val="28"/>
            <w:rtl/>
          </w:rPr>
        </w:r>
        <w:r w:rsidRPr="007C22A9">
          <w:rPr>
            <w:rStyle w:val="Hyperlink"/>
            <w:rFonts w:asciiTheme="majorBidi" w:hAnsiTheme="majorBidi" w:cstheme="majorBidi"/>
            <w:noProof/>
            <w:sz w:val="28"/>
            <w:szCs w:val="28"/>
            <w:rtl/>
          </w:rPr>
          <w:fldChar w:fldCharType="separate"/>
        </w:r>
        <w:r w:rsidR="00A05504">
          <w:rPr>
            <w:rFonts w:asciiTheme="majorBidi" w:hAnsiTheme="majorBidi" w:cstheme="majorBidi"/>
            <w:noProof/>
            <w:webHidden/>
            <w:sz w:val="28"/>
            <w:szCs w:val="28"/>
            <w:rtl/>
          </w:rPr>
          <w:t>10</w:t>
        </w:r>
        <w:r w:rsidRPr="007C22A9">
          <w:rPr>
            <w:rStyle w:val="Hyperlink"/>
            <w:rFonts w:asciiTheme="majorBidi" w:hAnsiTheme="majorBidi" w:cstheme="majorBidi"/>
            <w:noProof/>
            <w:sz w:val="28"/>
            <w:szCs w:val="28"/>
            <w:rtl/>
          </w:rPr>
          <w:fldChar w:fldCharType="end"/>
        </w:r>
      </w:hyperlink>
    </w:p>
    <w:p w:rsidR="002B2243" w:rsidRPr="007C22A9" w:rsidRDefault="005570F9">
      <w:pPr>
        <w:pStyle w:val="TOC2"/>
        <w:tabs>
          <w:tab w:val="left" w:pos="2240"/>
        </w:tabs>
        <w:rPr>
          <w:rtl/>
        </w:rPr>
      </w:pPr>
      <w:hyperlink w:anchor="_Toc263975302" w:history="1">
        <w:r w:rsidR="002B2243" w:rsidRPr="007C22A9">
          <w:rPr>
            <w:rStyle w:val="Hyperlink"/>
            <w:rFonts w:eastAsiaTheme="minorHAnsi"/>
            <w:rtl/>
          </w:rPr>
          <w:t>4.4</w:t>
        </w:r>
        <w:r w:rsidR="002B2243" w:rsidRPr="007C22A9">
          <w:rPr>
            <w:rtl/>
          </w:rPr>
          <w:tab/>
        </w:r>
        <w:r w:rsidR="002B2243" w:rsidRPr="007C22A9">
          <w:rPr>
            <w:rStyle w:val="Hyperlink"/>
            <w:rFonts w:eastAsiaTheme="minorHAnsi"/>
            <w:rtl/>
          </w:rPr>
          <w:t>الرص الديناميكي:</w:t>
        </w:r>
        <w:r w:rsidR="002B2243" w:rsidRPr="007C22A9">
          <w:rPr>
            <w:webHidden/>
            <w:rtl/>
          </w:rPr>
          <w:tab/>
        </w:r>
        <w:r w:rsidRPr="007C22A9">
          <w:rPr>
            <w:rStyle w:val="Hyperlink"/>
            <w:rtl/>
          </w:rPr>
          <w:fldChar w:fldCharType="begin"/>
        </w:r>
        <w:r w:rsidR="002B2243" w:rsidRPr="007C22A9">
          <w:rPr>
            <w:webHidden/>
            <w:rtl/>
          </w:rPr>
          <w:instrText xml:space="preserve"> </w:instrText>
        </w:r>
        <w:r w:rsidR="002B2243" w:rsidRPr="007C22A9">
          <w:rPr>
            <w:webHidden/>
          </w:rPr>
          <w:instrText>PAGEREF</w:instrText>
        </w:r>
        <w:r w:rsidR="002B2243" w:rsidRPr="007C22A9">
          <w:rPr>
            <w:webHidden/>
            <w:rtl/>
          </w:rPr>
          <w:instrText xml:space="preserve"> _</w:instrText>
        </w:r>
        <w:r w:rsidR="002B2243" w:rsidRPr="007C22A9">
          <w:rPr>
            <w:webHidden/>
          </w:rPr>
          <w:instrText>Toc263975302 \h</w:instrText>
        </w:r>
        <w:r w:rsidR="002B2243" w:rsidRPr="007C22A9">
          <w:rPr>
            <w:webHidden/>
            <w:rtl/>
          </w:rPr>
          <w:instrText xml:space="preserve"> </w:instrText>
        </w:r>
        <w:r w:rsidRPr="007C22A9">
          <w:rPr>
            <w:rStyle w:val="Hyperlink"/>
            <w:rtl/>
          </w:rPr>
        </w:r>
        <w:r w:rsidRPr="007C22A9">
          <w:rPr>
            <w:rStyle w:val="Hyperlink"/>
            <w:rtl/>
          </w:rPr>
          <w:fldChar w:fldCharType="separate"/>
        </w:r>
        <w:r w:rsidR="00A05504">
          <w:rPr>
            <w:webHidden/>
            <w:rtl/>
          </w:rPr>
          <w:t>11</w:t>
        </w:r>
        <w:r w:rsidRPr="007C22A9">
          <w:rPr>
            <w:rStyle w:val="Hyperlink"/>
            <w:rtl/>
          </w:rPr>
          <w:fldChar w:fldCharType="end"/>
        </w:r>
      </w:hyperlink>
    </w:p>
    <w:p w:rsidR="002B2243" w:rsidRPr="007C22A9" w:rsidRDefault="005570F9">
      <w:pPr>
        <w:pStyle w:val="TOC2"/>
        <w:tabs>
          <w:tab w:val="left" w:pos="2240"/>
        </w:tabs>
        <w:rPr>
          <w:rtl/>
        </w:rPr>
      </w:pPr>
      <w:hyperlink w:anchor="_Toc263975303" w:history="1">
        <w:r w:rsidR="002B2243" w:rsidRPr="007C22A9">
          <w:rPr>
            <w:rStyle w:val="Hyperlink"/>
            <w:rFonts w:eastAsiaTheme="minorHAnsi"/>
            <w:rtl/>
          </w:rPr>
          <w:t>4.5</w:t>
        </w:r>
        <w:r w:rsidR="002B2243" w:rsidRPr="007C22A9">
          <w:rPr>
            <w:rtl/>
          </w:rPr>
          <w:tab/>
        </w:r>
        <w:r w:rsidR="002B2243" w:rsidRPr="007C22A9">
          <w:rPr>
            <w:rStyle w:val="Hyperlink"/>
            <w:rFonts w:eastAsiaTheme="minorHAnsi"/>
            <w:rtl/>
          </w:rPr>
          <w:t>الرص بالتفجير</w:t>
        </w:r>
        <w:r w:rsidR="007C22A9" w:rsidRPr="007C22A9">
          <w:rPr>
            <w:webHidden/>
            <w:rtl/>
            <w:lang w:bidi="ar-SY"/>
          </w:rPr>
          <w:tab/>
        </w:r>
        <w:r w:rsidR="002B2243" w:rsidRPr="007C22A9">
          <w:rPr>
            <w:webHidden/>
            <w:rtl/>
          </w:rPr>
          <w:tab/>
        </w:r>
        <w:r w:rsidRPr="007C22A9">
          <w:rPr>
            <w:rStyle w:val="Hyperlink"/>
            <w:rtl/>
          </w:rPr>
          <w:fldChar w:fldCharType="begin"/>
        </w:r>
        <w:r w:rsidR="002B2243" w:rsidRPr="007C22A9">
          <w:rPr>
            <w:webHidden/>
            <w:rtl/>
          </w:rPr>
          <w:instrText xml:space="preserve"> </w:instrText>
        </w:r>
        <w:r w:rsidR="002B2243" w:rsidRPr="007C22A9">
          <w:rPr>
            <w:webHidden/>
          </w:rPr>
          <w:instrText>PAGEREF</w:instrText>
        </w:r>
        <w:r w:rsidR="002B2243" w:rsidRPr="007C22A9">
          <w:rPr>
            <w:webHidden/>
            <w:rtl/>
          </w:rPr>
          <w:instrText xml:space="preserve"> _</w:instrText>
        </w:r>
        <w:r w:rsidR="002B2243" w:rsidRPr="007C22A9">
          <w:rPr>
            <w:webHidden/>
          </w:rPr>
          <w:instrText>Toc263975303 \h</w:instrText>
        </w:r>
        <w:r w:rsidR="002B2243" w:rsidRPr="007C22A9">
          <w:rPr>
            <w:webHidden/>
            <w:rtl/>
          </w:rPr>
          <w:instrText xml:space="preserve"> </w:instrText>
        </w:r>
        <w:r w:rsidRPr="007C22A9">
          <w:rPr>
            <w:rStyle w:val="Hyperlink"/>
            <w:rtl/>
          </w:rPr>
        </w:r>
        <w:r w:rsidRPr="007C22A9">
          <w:rPr>
            <w:rStyle w:val="Hyperlink"/>
            <w:rtl/>
          </w:rPr>
          <w:fldChar w:fldCharType="separate"/>
        </w:r>
        <w:r w:rsidR="00A05504">
          <w:rPr>
            <w:webHidden/>
            <w:rtl/>
          </w:rPr>
          <w:t>12</w:t>
        </w:r>
        <w:r w:rsidRPr="007C22A9">
          <w:rPr>
            <w:rStyle w:val="Hyperlink"/>
            <w:rtl/>
          </w:rPr>
          <w:fldChar w:fldCharType="end"/>
        </w:r>
      </w:hyperlink>
    </w:p>
    <w:p w:rsidR="002B2243" w:rsidRPr="007C22A9" w:rsidRDefault="005570F9">
      <w:pPr>
        <w:pStyle w:val="TOC3"/>
        <w:tabs>
          <w:tab w:val="left" w:pos="2701"/>
        </w:tabs>
        <w:rPr>
          <w:rFonts w:asciiTheme="majorBidi" w:hAnsiTheme="majorBidi" w:cstheme="majorBidi"/>
          <w:noProof/>
          <w:sz w:val="28"/>
          <w:szCs w:val="28"/>
          <w:rtl/>
        </w:rPr>
      </w:pPr>
      <w:hyperlink w:anchor="_Toc263975304" w:history="1">
        <w:r w:rsidR="002B2243" w:rsidRPr="007C22A9">
          <w:rPr>
            <w:rStyle w:val="Hyperlink"/>
            <w:rFonts w:asciiTheme="majorBidi" w:hAnsiTheme="majorBidi" w:cstheme="majorBidi"/>
            <w:noProof/>
            <w:sz w:val="28"/>
            <w:szCs w:val="28"/>
            <w:rtl/>
            <w:lang w:bidi="ar-SY"/>
          </w:rPr>
          <w:t>4.5.1</w:t>
        </w:r>
        <w:r w:rsidR="002B2243" w:rsidRPr="007C22A9">
          <w:rPr>
            <w:rFonts w:asciiTheme="majorBidi" w:hAnsiTheme="majorBidi" w:cstheme="majorBidi"/>
            <w:noProof/>
            <w:sz w:val="28"/>
            <w:szCs w:val="28"/>
            <w:rtl/>
          </w:rPr>
          <w:tab/>
        </w:r>
        <w:r w:rsidR="002B2243" w:rsidRPr="007C22A9">
          <w:rPr>
            <w:rStyle w:val="Hyperlink"/>
            <w:rFonts w:asciiTheme="majorBidi" w:hAnsiTheme="majorBidi" w:cstheme="majorBidi"/>
            <w:noProof/>
            <w:sz w:val="28"/>
            <w:szCs w:val="28"/>
            <w:rtl/>
            <w:lang w:bidi="ar-SY"/>
          </w:rPr>
          <w:t>خطوات العمل:</w:t>
        </w:r>
        <w:r w:rsidR="007C22A9" w:rsidRPr="007C22A9">
          <w:rPr>
            <w:rFonts w:asciiTheme="majorBidi" w:hAnsiTheme="majorBidi" w:cstheme="majorBidi"/>
            <w:noProof/>
            <w:webHidden/>
            <w:sz w:val="28"/>
            <w:szCs w:val="28"/>
            <w:rtl/>
          </w:rPr>
          <w:tab/>
        </w:r>
        <w:r w:rsidR="002B2243" w:rsidRPr="007C22A9">
          <w:rPr>
            <w:rFonts w:asciiTheme="majorBidi" w:hAnsiTheme="majorBidi" w:cstheme="majorBidi"/>
            <w:noProof/>
            <w:webHidden/>
            <w:sz w:val="28"/>
            <w:szCs w:val="28"/>
            <w:rtl/>
          </w:rPr>
          <w:tab/>
        </w:r>
        <w:r w:rsidRPr="007C22A9">
          <w:rPr>
            <w:rStyle w:val="Hyperlink"/>
            <w:rFonts w:asciiTheme="majorBidi" w:hAnsiTheme="majorBidi" w:cstheme="majorBidi"/>
            <w:noProof/>
            <w:sz w:val="28"/>
            <w:szCs w:val="28"/>
            <w:rtl/>
          </w:rPr>
          <w:fldChar w:fldCharType="begin"/>
        </w:r>
        <w:r w:rsidR="002B2243" w:rsidRPr="007C22A9">
          <w:rPr>
            <w:rFonts w:asciiTheme="majorBidi" w:hAnsiTheme="majorBidi" w:cstheme="majorBidi"/>
            <w:noProof/>
            <w:webHidden/>
            <w:sz w:val="28"/>
            <w:szCs w:val="28"/>
            <w:rtl/>
          </w:rPr>
          <w:instrText xml:space="preserve"> </w:instrText>
        </w:r>
        <w:r w:rsidR="002B2243" w:rsidRPr="007C22A9">
          <w:rPr>
            <w:rFonts w:asciiTheme="majorBidi" w:hAnsiTheme="majorBidi" w:cstheme="majorBidi"/>
            <w:noProof/>
            <w:webHidden/>
            <w:sz w:val="28"/>
            <w:szCs w:val="28"/>
          </w:rPr>
          <w:instrText>PAGEREF</w:instrText>
        </w:r>
        <w:r w:rsidR="002B2243" w:rsidRPr="007C22A9">
          <w:rPr>
            <w:rFonts w:asciiTheme="majorBidi" w:hAnsiTheme="majorBidi" w:cstheme="majorBidi"/>
            <w:noProof/>
            <w:webHidden/>
            <w:sz w:val="28"/>
            <w:szCs w:val="28"/>
            <w:rtl/>
          </w:rPr>
          <w:instrText xml:space="preserve"> _</w:instrText>
        </w:r>
        <w:r w:rsidR="002B2243" w:rsidRPr="007C22A9">
          <w:rPr>
            <w:rFonts w:asciiTheme="majorBidi" w:hAnsiTheme="majorBidi" w:cstheme="majorBidi"/>
            <w:noProof/>
            <w:webHidden/>
            <w:sz w:val="28"/>
            <w:szCs w:val="28"/>
          </w:rPr>
          <w:instrText>Toc263975304 \h</w:instrText>
        </w:r>
        <w:r w:rsidR="002B2243" w:rsidRPr="007C22A9">
          <w:rPr>
            <w:rFonts w:asciiTheme="majorBidi" w:hAnsiTheme="majorBidi" w:cstheme="majorBidi"/>
            <w:noProof/>
            <w:webHidden/>
            <w:sz w:val="28"/>
            <w:szCs w:val="28"/>
            <w:rtl/>
          </w:rPr>
          <w:instrText xml:space="preserve"> </w:instrText>
        </w:r>
        <w:r w:rsidRPr="007C22A9">
          <w:rPr>
            <w:rStyle w:val="Hyperlink"/>
            <w:rFonts w:asciiTheme="majorBidi" w:hAnsiTheme="majorBidi" w:cstheme="majorBidi"/>
            <w:noProof/>
            <w:sz w:val="28"/>
            <w:szCs w:val="28"/>
            <w:rtl/>
          </w:rPr>
        </w:r>
        <w:r w:rsidRPr="007C22A9">
          <w:rPr>
            <w:rStyle w:val="Hyperlink"/>
            <w:rFonts w:asciiTheme="majorBidi" w:hAnsiTheme="majorBidi" w:cstheme="majorBidi"/>
            <w:noProof/>
            <w:sz w:val="28"/>
            <w:szCs w:val="28"/>
            <w:rtl/>
          </w:rPr>
          <w:fldChar w:fldCharType="separate"/>
        </w:r>
        <w:r w:rsidR="00A05504">
          <w:rPr>
            <w:rFonts w:asciiTheme="majorBidi" w:hAnsiTheme="majorBidi" w:cstheme="majorBidi"/>
            <w:noProof/>
            <w:webHidden/>
            <w:sz w:val="28"/>
            <w:szCs w:val="28"/>
            <w:rtl/>
          </w:rPr>
          <w:t>13</w:t>
        </w:r>
        <w:r w:rsidRPr="007C22A9">
          <w:rPr>
            <w:rStyle w:val="Hyperlink"/>
            <w:rFonts w:asciiTheme="majorBidi" w:hAnsiTheme="majorBidi" w:cstheme="majorBidi"/>
            <w:noProof/>
            <w:sz w:val="28"/>
            <w:szCs w:val="28"/>
            <w:rtl/>
          </w:rPr>
          <w:fldChar w:fldCharType="end"/>
        </w:r>
      </w:hyperlink>
    </w:p>
    <w:p w:rsidR="002B2243" w:rsidRPr="007C22A9" w:rsidRDefault="005570F9">
      <w:pPr>
        <w:pStyle w:val="TOC3"/>
        <w:tabs>
          <w:tab w:val="left" w:pos="2701"/>
        </w:tabs>
        <w:rPr>
          <w:rFonts w:asciiTheme="majorBidi" w:hAnsiTheme="majorBidi" w:cstheme="majorBidi"/>
          <w:noProof/>
          <w:sz w:val="28"/>
          <w:szCs w:val="28"/>
          <w:rtl/>
        </w:rPr>
      </w:pPr>
      <w:hyperlink w:anchor="_Toc263975305" w:history="1">
        <w:r w:rsidR="002B2243" w:rsidRPr="007C22A9">
          <w:rPr>
            <w:rStyle w:val="Hyperlink"/>
            <w:rFonts w:asciiTheme="majorBidi" w:hAnsiTheme="majorBidi" w:cstheme="majorBidi"/>
            <w:noProof/>
            <w:sz w:val="28"/>
            <w:szCs w:val="28"/>
            <w:rtl/>
            <w:lang w:bidi="ar-SY"/>
          </w:rPr>
          <w:t>4.5.2</w:t>
        </w:r>
        <w:r w:rsidR="002B2243" w:rsidRPr="007C22A9">
          <w:rPr>
            <w:rFonts w:asciiTheme="majorBidi" w:hAnsiTheme="majorBidi" w:cstheme="majorBidi"/>
            <w:noProof/>
            <w:sz w:val="28"/>
            <w:szCs w:val="28"/>
            <w:rtl/>
          </w:rPr>
          <w:tab/>
        </w:r>
        <w:r w:rsidR="002B2243" w:rsidRPr="007C22A9">
          <w:rPr>
            <w:rStyle w:val="Hyperlink"/>
            <w:rFonts w:asciiTheme="majorBidi" w:hAnsiTheme="majorBidi" w:cstheme="majorBidi"/>
            <w:noProof/>
            <w:sz w:val="28"/>
            <w:szCs w:val="28"/>
            <w:rtl/>
            <w:lang w:bidi="ar-SY"/>
          </w:rPr>
          <w:t>أنواع الشحنات الممكن استعمالها:</w:t>
        </w:r>
        <w:r w:rsidR="002B2243" w:rsidRPr="007C22A9">
          <w:rPr>
            <w:rFonts w:asciiTheme="majorBidi" w:hAnsiTheme="majorBidi" w:cstheme="majorBidi"/>
            <w:noProof/>
            <w:webHidden/>
            <w:sz w:val="28"/>
            <w:szCs w:val="28"/>
            <w:rtl/>
          </w:rPr>
          <w:tab/>
        </w:r>
        <w:r w:rsidRPr="007C22A9">
          <w:rPr>
            <w:rStyle w:val="Hyperlink"/>
            <w:rFonts w:asciiTheme="majorBidi" w:hAnsiTheme="majorBidi" w:cstheme="majorBidi"/>
            <w:noProof/>
            <w:sz w:val="28"/>
            <w:szCs w:val="28"/>
            <w:rtl/>
          </w:rPr>
          <w:fldChar w:fldCharType="begin"/>
        </w:r>
        <w:r w:rsidR="002B2243" w:rsidRPr="007C22A9">
          <w:rPr>
            <w:rFonts w:asciiTheme="majorBidi" w:hAnsiTheme="majorBidi" w:cstheme="majorBidi"/>
            <w:noProof/>
            <w:webHidden/>
            <w:sz w:val="28"/>
            <w:szCs w:val="28"/>
            <w:rtl/>
          </w:rPr>
          <w:instrText xml:space="preserve"> </w:instrText>
        </w:r>
        <w:r w:rsidR="002B2243" w:rsidRPr="007C22A9">
          <w:rPr>
            <w:rFonts w:asciiTheme="majorBidi" w:hAnsiTheme="majorBidi" w:cstheme="majorBidi"/>
            <w:noProof/>
            <w:webHidden/>
            <w:sz w:val="28"/>
            <w:szCs w:val="28"/>
          </w:rPr>
          <w:instrText>PAGEREF</w:instrText>
        </w:r>
        <w:r w:rsidR="002B2243" w:rsidRPr="007C22A9">
          <w:rPr>
            <w:rFonts w:asciiTheme="majorBidi" w:hAnsiTheme="majorBidi" w:cstheme="majorBidi"/>
            <w:noProof/>
            <w:webHidden/>
            <w:sz w:val="28"/>
            <w:szCs w:val="28"/>
            <w:rtl/>
          </w:rPr>
          <w:instrText xml:space="preserve"> _</w:instrText>
        </w:r>
        <w:r w:rsidR="002B2243" w:rsidRPr="007C22A9">
          <w:rPr>
            <w:rFonts w:asciiTheme="majorBidi" w:hAnsiTheme="majorBidi" w:cstheme="majorBidi"/>
            <w:noProof/>
            <w:webHidden/>
            <w:sz w:val="28"/>
            <w:szCs w:val="28"/>
          </w:rPr>
          <w:instrText>Toc263975305 \h</w:instrText>
        </w:r>
        <w:r w:rsidR="002B2243" w:rsidRPr="007C22A9">
          <w:rPr>
            <w:rFonts w:asciiTheme="majorBidi" w:hAnsiTheme="majorBidi" w:cstheme="majorBidi"/>
            <w:noProof/>
            <w:webHidden/>
            <w:sz w:val="28"/>
            <w:szCs w:val="28"/>
            <w:rtl/>
          </w:rPr>
          <w:instrText xml:space="preserve"> </w:instrText>
        </w:r>
        <w:r w:rsidRPr="007C22A9">
          <w:rPr>
            <w:rStyle w:val="Hyperlink"/>
            <w:rFonts w:asciiTheme="majorBidi" w:hAnsiTheme="majorBidi" w:cstheme="majorBidi"/>
            <w:noProof/>
            <w:sz w:val="28"/>
            <w:szCs w:val="28"/>
            <w:rtl/>
          </w:rPr>
        </w:r>
        <w:r w:rsidRPr="007C22A9">
          <w:rPr>
            <w:rStyle w:val="Hyperlink"/>
            <w:rFonts w:asciiTheme="majorBidi" w:hAnsiTheme="majorBidi" w:cstheme="majorBidi"/>
            <w:noProof/>
            <w:sz w:val="28"/>
            <w:szCs w:val="28"/>
            <w:rtl/>
          </w:rPr>
          <w:fldChar w:fldCharType="separate"/>
        </w:r>
        <w:r w:rsidR="00A05504">
          <w:rPr>
            <w:rFonts w:asciiTheme="majorBidi" w:hAnsiTheme="majorBidi" w:cstheme="majorBidi"/>
            <w:noProof/>
            <w:webHidden/>
            <w:sz w:val="28"/>
            <w:szCs w:val="28"/>
            <w:rtl/>
          </w:rPr>
          <w:t>13</w:t>
        </w:r>
        <w:r w:rsidRPr="007C22A9">
          <w:rPr>
            <w:rStyle w:val="Hyperlink"/>
            <w:rFonts w:asciiTheme="majorBidi" w:hAnsiTheme="majorBidi" w:cstheme="majorBidi"/>
            <w:noProof/>
            <w:sz w:val="28"/>
            <w:szCs w:val="28"/>
            <w:rtl/>
          </w:rPr>
          <w:fldChar w:fldCharType="end"/>
        </w:r>
      </w:hyperlink>
    </w:p>
    <w:p w:rsidR="002B2243" w:rsidRPr="007C22A9" w:rsidRDefault="005570F9" w:rsidP="003539F6">
      <w:pPr>
        <w:pStyle w:val="TOC3"/>
        <w:tabs>
          <w:tab w:val="left" w:pos="2678"/>
        </w:tabs>
        <w:rPr>
          <w:rFonts w:asciiTheme="majorBidi" w:hAnsiTheme="majorBidi" w:cstheme="majorBidi"/>
          <w:noProof/>
          <w:sz w:val="28"/>
          <w:szCs w:val="28"/>
          <w:rtl/>
        </w:rPr>
      </w:pPr>
      <w:hyperlink w:anchor="_Toc263975306" w:history="1">
        <w:r w:rsidR="003539F6">
          <w:rPr>
            <w:rStyle w:val="Hyperlink"/>
            <w:rFonts w:asciiTheme="majorBidi" w:eastAsiaTheme="minorHAnsi" w:hAnsiTheme="majorBidi" w:cstheme="majorBidi" w:hint="cs"/>
            <w:noProof/>
            <w:sz w:val="28"/>
            <w:szCs w:val="28"/>
            <w:rtl/>
            <w:lang w:bidi="ar-SY"/>
          </w:rPr>
          <w:t>4.5.3</w:t>
        </w:r>
        <w:r w:rsidR="002B2243" w:rsidRPr="007C22A9">
          <w:rPr>
            <w:rFonts w:asciiTheme="majorBidi" w:hAnsiTheme="majorBidi" w:cstheme="majorBidi"/>
            <w:noProof/>
            <w:sz w:val="28"/>
            <w:szCs w:val="28"/>
            <w:rtl/>
          </w:rPr>
          <w:tab/>
        </w:r>
        <w:r w:rsidR="002B2243" w:rsidRPr="007C22A9">
          <w:rPr>
            <w:rStyle w:val="Hyperlink"/>
            <w:rFonts w:asciiTheme="majorBidi" w:hAnsiTheme="majorBidi" w:cstheme="majorBidi"/>
            <w:noProof/>
            <w:sz w:val="28"/>
            <w:szCs w:val="28"/>
            <w:rtl/>
            <w:lang w:bidi="ar-SY"/>
          </w:rPr>
          <w:t>الارشادات و التوجيهات</w:t>
        </w:r>
        <w:r w:rsidR="002B2243" w:rsidRPr="007C22A9">
          <w:rPr>
            <w:rFonts w:asciiTheme="majorBidi" w:hAnsiTheme="majorBidi" w:cstheme="majorBidi"/>
            <w:noProof/>
            <w:webHidden/>
            <w:sz w:val="28"/>
            <w:szCs w:val="28"/>
            <w:rtl/>
          </w:rPr>
          <w:tab/>
        </w:r>
        <w:r w:rsidRPr="007C22A9">
          <w:rPr>
            <w:rStyle w:val="Hyperlink"/>
            <w:rFonts w:asciiTheme="majorBidi" w:hAnsiTheme="majorBidi" w:cstheme="majorBidi"/>
            <w:noProof/>
            <w:sz w:val="28"/>
            <w:szCs w:val="28"/>
            <w:rtl/>
          </w:rPr>
          <w:fldChar w:fldCharType="begin"/>
        </w:r>
        <w:r w:rsidR="002B2243" w:rsidRPr="007C22A9">
          <w:rPr>
            <w:rFonts w:asciiTheme="majorBidi" w:hAnsiTheme="majorBidi" w:cstheme="majorBidi"/>
            <w:noProof/>
            <w:webHidden/>
            <w:sz w:val="28"/>
            <w:szCs w:val="28"/>
            <w:rtl/>
          </w:rPr>
          <w:instrText xml:space="preserve"> </w:instrText>
        </w:r>
        <w:r w:rsidR="002B2243" w:rsidRPr="007C22A9">
          <w:rPr>
            <w:rFonts w:asciiTheme="majorBidi" w:hAnsiTheme="majorBidi" w:cstheme="majorBidi"/>
            <w:noProof/>
            <w:webHidden/>
            <w:sz w:val="28"/>
            <w:szCs w:val="28"/>
          </w:rPr>
          <w:instrText>PAGEREF</w:instrText>
        </w:r>
        <w:r w:rsidR="002B2243" w:rsidRPr="007C22A9">
          <w:rPr>
            <w:rFonts w:asciiTheme="majorBidi" w:hAnsiTheme="majorBidi" w:cstheme="majorBidi"/>
            <w:noProof/>
            <w:webHidden/>
            <w:sz w:val="28"/>
            <w:szCs w:val="28"/>
            <w:rtl/>
          </w:rPr>
          <w:instrText xml:space="preserve"> _</w:instrText>
        </w:r>
        <w:r w:rsidR="002B2243" w:rsidRPr="007C22A9">
          <w:rPr>
            <w:rFonts w:asciiTheme="majorBidi" w:hAnsiTheme="majorBidi" w:cstheme="majorBidi"/>
            <w:noProof/>
            <w:webHidden/>
            <w:sz w:val="28"/>
            <w:szCs w:val="28"/>
          </w:rPr>
          <w:instrText>Toc263975306 \h</w:instrText>
        </w:r>
        <w:r w:rsidR="002B2243" w:rsidRPr="007C22A9">
          <w:rPr>
            <w:rFonts w:asciiTheme="majorBidi" w:hAnsiTheme="majorBidi" w:cstheme="majorBidi"/>
            <w:noProof/>
            <w:webHidden/>
            <w:sz w:val="28"/>
            <w:szCs w:val="28"/>
            <w:rtl/>
          </w:rPr>
          <w:instrText xml:space="preserve"> </w:instrText>
        </w:r>
        <w:r w:rsidRPr="007C22A9">
          <w:rPr>
            <w:rStyle w:val="Hyperlink"/>
            <w:rFonts w:asciiTheme="majorBidi" w:hAnsiTheme="majorBidi" w:cstheme="majorBidi"/>
            <w:noProof/>
            <w:sz w:val="28"/>
            <w:szCs w:val="28"/>
            <w:rtl/>
          </w:rPr>
        </w:r>
        <w:r w:rsidRPr="007C22A9">
          <w:rPr>
            <w:rStyle w:val="Hyperlink"/>
            <w:rFonts w:asciiTheme="majorBidi" w:hAnsiTheme="majorBidi" w:cstheme="majorBidi"/>
            <w:noProof/>
            <w:sz w:val="28"/>
            <w:szCs w:val="28"/>
            <w:rtl/>
          </w:rPr>
          <w:fldChar w:fldCharType="separate"/>
        </w:r>
        <w:r w:rsidR="00A05504">
          <w:rPr>
            <w:rFonts w:asciiTheme="majorBidi" w:hAnsiTheme="majorBidi" w:cstheme="majorBidi"/>
            <w:noProof/>
            <w:webHidden/>
            <w:sz w:val="28"/>
            <w:szCs w:val="28"/>
            <w:rtl/>
          </w:rPr>
          <w:t>13</w:t>
        </w:r>
        <w:r w:rsidRPr="007C22A9">
          <w:rPr>
            <w:rStyle w:val="Hyperlink"/>
            <w:rFonts w:asciiTheme="majorBidi" w:hAnsiTheme="majorBidi" w:cstheme="majorBidi"/>
            <w:noProof/>
            <w:sz w:val="28"/>
            <w:szCs w:val="28"/>
            <w:rtl/>
          </w:rPr>
          <w:fldChar w:fldCharType="end"/>
        </w:r>
      </w:hyperlink>
    </w:p>
    <w:p w:rsidR="002B2243" w:rsidRPr="007C22A9" w:rsidRDefault="005570F9">
      <w:pPr>
        <w:pStyle w:val="TOC2"/>
        <w:tabs>
          <w:tab w:val="left" w:pos="2240"/>
        </w:tabs>
        <w:rPr>
          <w:rtl/>
        </w:rPr>
      </w:pPr>
      <w:hyperlink w:anchor="_Toc263975307" w:history="1">
        <w:r w:rsidR="002B2243" w:rsidRPr="007C22A9">
          <w:rPr>
            <w:rStyle w:val="Hyperlink"/>
            <w:rtl/>
          </w:rPr>
          <w:t>4.6</w:t>
        </w:r>
        <w:r w:rsidR="002B2243" w:rsidRPr="007C22A9">
          <w:rPr>
            <w:rtl/>
          </w:rPr>
          <w:tab/>
        </w:r>
        <w:r w:rsidR="002B2243" w:rsidRPr="007C22A9">
          <w:rPr>
            <w:rStyle w:val="Hyperlink"/>
            <w:rtl/>
          </w:rPr>
          <w:t>أنظمة التصريف:</w:t>
        </w:r>
        <w:r w:rsidR="002B2243" w:rsidRPr="007C22A9">
          <w:rPr>
            <w:webHidden/>
            <w:rtl/>
          </w:rPr>
          <w:tab/>
        </w:r>
        <w:r w:rsidRPr="007C22A9">
          <w:rPr>
            <w:rStyle w:val="Hyperlink"/>
            <w:rtl/>
          </w:rPr>
          <w:fldChar w:fldCharType="begin"/>
        </w:r>
        <w:r w:rsidR="002B2243" w:rsidRPr="007C22A9">
          <w:rPr>
            <w:webHidden/>
            <w:rtl/>
          </w:rPr>
          <w:instrText xml:space="preserve"> </w:instrText>
        </w:r>
        <w:r w:rsidR="002B2243" w:rsidRPr="007C22A9">
          <w:rPr>
            <w:webHidden/>
          </w:rPr>
          <w:instrText>PAGEREF</w:instrText>
        </w:r>
        <w:r w:rsidR="002B2243" w:rsidRPr="007C22A9">
          <w:rPr>
            <w:webHidden/>
            <w:rtl/>
          </w:rPr>
          <w:instrText xml:space="preserve"> _</w:instrText>
        </w:r>
        <w:r w:rsidR="002B2243" w:rsidRPr="007C22A9">
          <w:rPr>
            <w:webHidden/>
          </w:rPr>
          <w:instrText>Toc263975307 \h</w:instrText>
        </w:r>
        <w:r w:rsidR="002B2243" w:rsidRPr="007C22A9">
          <w:rPr>
            <w:webHidden/>
            <w:rtl/>
          </w:rPr>
          <w:instrText xml:space="preserve"> </w:instrText>
        </w:r>
        <w:r w:rsidRPr="007C22A9">
          <w:rPr>
            <w:rStyle w:val="Hyperlink"/>
            <w:rtl/>
          </w:rPr>
        </w:r>
        <w:r w:rsidRPr="007C22A9">
          <w:rPr>
            <w:rStyle w:val="Hyperlink"/>
            <w:rtl/>
          </w:rPr>
          <w:fldChar w:fldCharType="separate"/>
        </w:r>
        <w:r w:rsidR="00A05504">
          <w:rPr>
            <w:webHidden/>
            <w:rtl/>
          </w:rPr>
          <w:t>13</w:t>
        </w:r>
        <w:r w:rsidRPr="007C22A9">
          <w:rPr>
            <w:rStyle w:val="Hyperlink"/>
            <w:rtl/>
          </w:rPr>
          <w:fldChar w:fldCharType="end"/>
        </w:r>
      </w:hyperlink>
    </w:p>
    <w:p w:rsidR="002B2243" w:rsidRPr="007C22A9" w:rsidRDefault="005570F9" w:rsidP="007C22A9">
      <w:pPr>
        <w:pStyle w:val="TOC1"/>
        <w:rPr>
          <w:rtl/>
          <w:lang w:bidi="ar-SA"/>
        </w:rPr>
      </w:pPr>
      <w:hyperlink w:anchor="_Toc263975308" w:history="1">
        <w:r w:rsidR="002B2243" w:rsidRPr="007C22A9">
          <w:rPr>
            <w:rStyle w:val="Hyperlink"/>
            <w:rFonts w:eastAsiaTheme="minorHAnsi"/>
            <w:rtl/>
          </w:rPr>
          <w:t>5.</w:t>
        </w:r>
        <w:r w:rsidR="002B2243" w:rsidRPr="007C22A9">
          <w:rPr>
            <w:rtl/>
            <w:lang w:bidi="ar-SA"/>
          </w:rPr>
          <w:tab/>
        </w:r>
        <w:r w:rsidR="002B2243" w:rsidRPr="007C22A9">
          <w:rPr>
            <w:rStyle w:val="Hyperlink"/>
            <w:rFonts w:eastAsiaTheme="minorHAnsi"/>
            <w:rtl/>
          </w:rPr>
          <w:t>الخلاصة:</w:t>
        </w:r>
        <w:r w:rsidR="002B2243" w:rsidRPr="007C22A9">
          <w:rPr>
            <w:webHidden/>
            <w:rtl/>
          </w:rPr>
          <w:tab/>
        </w:r>
        <w:r w:rsidR="007C22A9">
          <w:rPr>
            <w:rFonts w:hint="cs"/>
            <w:webHidden/>
            <w:rtl/>
          </w:rPr>
          <w:tab/>
        </w:r>
        <w:r w:rsidRPr="007C22A9">
          <w:rPr>
            <w:rStyle w:val="Hyperlink"/>
            <w:rtl/>
          </w:rPr>
          <w:fldChar w:fldCharType="begin"/>
        </w:r>
        <w:r w:rsidR="002B2243" w:rsidRPr="007C22A9">
          <w:rPr>
            <w:webHidden/>
            <w:rtl/>
          </w:rPr>
          <w:instrText xml:space="preserve"> </w:instrText>
        </w:r>
        <w:r w:rsidR="002B2243" w:rsidRPr="007C22A9">
          <w:rPr>
            <w:webHidden/>
          </w:rPr>
          <w:instrText>PAGEREF</w:instrText>
        </w:r>
        <w:r w:rsidR="002B2243" w:rsidRPr="007C22A9">
          <w:rPr>
            <w:webHidden/>
            <w:rtl/>
          </w:rPr>
          <w:instrText xml:space="preserve"> _</w:instrText>
        </w:r>
        <w:r w:rsidR="002B2243" w:rsidRPr="007C22A9">
          <w:rPr>
            <w:webHidden/>
          </w:rPr>
          <w:instrText>Toc263975308 \h</w:instrText>
        </w:r>
        <w:r w:rsidR="002B2243" w:rsidRPr="007C22A9">
          <w:rPr>
            <w:webHidden/>
            <w:rtl/>
          </w:rPr>
          <w:instrText xml:space="preserve"> </w:instrText>
        </w:r>
        <w:r w:rsidRPr="007C22A9">
          <w:rPr>
            <w:rStyle w:val="Hyperlink"/>
            <w:rtl/>
          </w:rPr>
        </w:r>
        <w:r w:rsidRPr="007C22A9">
          <w:rPr>
            <w:rStyle w:val="Hyperlink"/>
            <w:rtl/>
          </w:rPr>
          <w:fldChar w:fldCharType="separate"/>
        </w:r>
        <w:r w:rsidR="00A05504">
          <w:rPr>
            <w:webHidden/>
            <w:rtl/>
          </w:rPr>
          <w:t>15</w:t>
        </w:r>
        <w:r w:rsidRPr="007C22A9">
          <w:rPr>
            <w:rStyle w:val="Hyperlink"/>
            <w:rtl/>
          </w:rPr>
          <w:fldChar w:fldCharType="end"/>
        </w:r>
      </w:hyperlink>
    </w:p>
    <w:p w:rsidR="002B2243" w:rsidRPr="007C22A9" w:rsidRDefault="005570F9" w:rsidP="007C22A9">
      <w:pPr>
        <w:pStyle w:val="TOC1"/>
        <w:rPr>
          <w:rtl/>
          <w:lang w:bidi="ar-SA"/>
        </w:rPr>
      </w:pPr>
      <w:hyperlink w:anchor="_Toc263975309" w:history="1">
        <w:r w:rsidR="002B2243" w:rsidRPr="007C22A9">
          <w:rPr>
            <w:rStyle w:val="Hyperlink"/>
            <w:rFonts w:eastAsiaTheme="minorHAnsi"/>
            <w:rtl/>
          </w:rPr>
          <w:t>6.</w:t>
        </w:r>
        <w:r w:rsidR="002B2243" w:rsidRPr="007C22A9">
          <w:rPr>
            <w:rtl/>
            <w:lang w:bidi="ar-SA"/>
          </w:rPr>
          <w:tab/>
        </w:r>
        <w:r w:rsidR="002B2243" w:rsidRPr="007C22A9">
          <w:rPr>
            <w:rStyle w:val="Hyperlink"/>
            <w:rFonts w:eastAsiaTheme="minorHAnsi"/>
            <w:rtl/>
          </w:rPr>
          <w:t>المراجع</w:t>
        </w:r>
        <w:r w:rsidR="002B2243" w:rsidRPr="007C22A9">
          <w:rPr>
            <w:webHidden/>
            <w:rtl/>
          </w:rPr>
          <w:tab/>
        </w:r>
        <w:r w:rsidR="007C22A9">
          <w:rPr>
            <w:rFonts w:hint="cs"/>
            <w:webHidden/>
            <w:rtl/>
          </w:rPr>
          <w:tab/>
        </w:r>
        <w:r w:rsidRPr="007C22A9">
          <w:rPr>
            <w:rStyle w:val="Hyperlink"/>
            <w:rtl/>
          </w:rPr>
          <w:fldChar w:fldCharType="begin"/>
        </w:r>
        <w:r w:rsidR="002B2243" w:rsidRPr="007C22A9">
          <w:rPr>
            <w:webHidden/>
            <w:rtl/>
          </w:rPr>
          <w:instrText xml:space="preserve"> </w:instrText>
        </w:r>
        <w:r w:rsidR="002B2243" w:rsidRPr="007C22A9">
          <w:rPr>
            <w:webHidden/>
          </w:rPr>
          <w:instrText>PAGEREF</w:instrText>
        </w:r>
        <w:r w:rsidR="002B2243" w:rsidRPr="007C22A9">
          <w:rPr>
            <w:webHidden/>
            <w:rtl/>
          </w:rPr>
          <w:instrText xml:space="preserve"> _</w:instrText>
        </w:r>
        <w:r w:rsidR="002B2243" w:rsidRPr="007C22A9">
          <w:rPr>
            <w:webHidden/>
          </w:rPr>
          <w:instrText>Toc263975309 \h</w:instrText>
        </w:r>
        <w:r w:rsidR="002B2243" w:rsidRPr="007C22A9">
          <w:rPr>
            <w:webHidden/>
            <w:rtl/>
          </w:rPr>
          <w:instrText xml:space="preserve"> </w:instrText>
        </w:r>
        <w:r w:rsidRPr="007C22A9">
          <w:rPr>
            <w:rStyle w:val="Hyperlink"/>
            <w:rtl/>
          </w:rPr>
        </w:r>
        <w:r w:rsidRPr="007C22A9">
          <w:rPr>
            <w:rStyle w:val="Hyperlink"/>
            <w:rtl/>
          </w:rPr>
          <w:fldChar w:fldCharType="separate"/>
        </w:r>
        <w:r w:rsidR="00A05504">
          <w:rPr>
            <w:webHidden/>
            <w:rtl/>
          </w:rPr>
          <w:t>16</w:t>
        </w:r>
        <w:r w:rsidRPr="007C22A9">
          <w:rPr>
            <w:rStyle w:val="Hyperlink"/>
            <w:rtl/>
          </w:rPr>
          <w:fldChar w:fldCharType="end"/>
        </w:r>
      </w:hyperlink>
    </w:p>
    <w:p w:rsidR="002B2243" w:rsidRDefault="005570F9" w:rsidP="0011212A">
      <w:pPr>
        <w:rPr>
          <w:sz w:val="44"/>
          <w:rtl/>
        </w:rPr>
      </w:pPr>
      <w:r w:rsidRPr="00470D2C">
        <w:rPr>
          <w:rFonts w:asciiTheme="majorBidi" w:hAnsiTheme="majorBidi" w:cstheme="majorBidi"/>
          <w:rtl/>
        </w:rPr>
        <w:fldChar w:fldCharType="end"/>
      </w:r>
      <w:r w:rsidR="0011212A">
        <w:rPr>
          <w:sz w:val="44"/>
          <w:rtl/>
        </w:rPr>
        <w:br w:type="page"/>
      </w:r>
    </w:p>
    <w:p w:rsidR="00F16E42" w:rsidRDefault="00F16E42" w:rsidP="007C22A9">
      <w:pPr>
        <w:rPr>
          <w:rFonts w:hint="cs"/>
          <w:b/>
          <w:bCs/>
          <w:u w:val="single"/>
          <w:rtl/>
        </w:rPr>
      </w:pPr>
    </w:p>
    <w:p w:rsidR="00F16E42" w:rsidRDefault="00F16E42" w:rsidP="007C22A9">
      <w:pPr>
        <w:rPr>
          <w:rFonts w:hint="cs"/>
          <w:b/>
          <w:bCs/>
          <w:u w:val="single"/>
          <w:rtl/>
        </w:rPr>
      </w:pPr>
    </w:p>
    <w:p w:rsidR="00F16E42" w:rsidRDefault="00F16E42" w:rsidP="007C22A9">
      <w:pPr>
        <w:rPr>
          <w:rFonts w:hint="cs"/>
          <w:b/>
          <w:bCs/>
          <w:u w:val="single"/>
          <w:rtl/>
        </w:rPr>
      </w:pPr>
    </w:p>
    <w:p w:rsidR="00F16E42" w:rsidRDefault="00F16E42" w:rsidP="007C22A9">
      <w:pPr>
        <w:rPr>
          <w:rFonts w:hint="cs"/>
          <w:b/>
          <w:bCs/>
          <w:u w:val="single"/>
          <w:rtl/>
        </w:rPr>
      </w:pPr>
    </w:p>
    <w:p w:rsidR="00F16E42" w:rsidRDefault="00F16E42" w:rsidP="007C22A9">
      <w:pPr>
        <w:rPr>
          <w:rFonts w:hint="cs"/>
          <w:b/>
          <w:bCs/>
          <w:u w:val="single"/>
          <w:rtl/>
        </w:rPr>
      </w:pPr>
    </w:p>
    <w:p w:rsidR="002B2243" w:rsidRDefault="002B2243" w:rsidP="007C22A9">
      <w:pPr>
        <w:rPr>
          <w:b/>
          <w:bCs/>
          <w:u w:val="single"/>
          <w:rtl/>
          <w:lang w:bidi="ar-SY"/>
        </w:rPr>
      </w:pPr>
      <w:r w:rsidRPr="007C22A9">
        <w:rPr>
          <w:rFonts w:hint="cs"/>
          <w:b/>
          <w:bCs/>
          <w:u w:val="single"/>
          <w:rtl/>
        </w:rPr>
        <w:t>الملخص:</w:t>
      </w:r>
    </w:p>
    <w:p w:rsidR="007C22A9" w:rsidRDefault="007C22A9" w:rsidP="00493698">
      <w:pPr>
        <w:jc w:val="both"/>
        <w:rPr>
          <w:rtl/>
          <w:lang w:bidi="ar-SY"/>
        </w:rPr>
      </w:pPr>
      <w:r>
        <w:rPr>
          <w:rFonts w:hint="cs"/>
          <w:rtl/>
          <w:lang w:bidi="ar-SY"/>
        </w:rPr>
        <w:t>مع التزايد السكاني الحاصل والتطور العمراني تزداد الحاجة إلى الأراضي الصالحة للبناء ومع ارتفاع أسعار الأراضي بشكل كبير فإن النظرة الاقتصادية أصبحت تأخذنا إلى تحسين مواصفات الترب التي كنا نبتعد عنها بالسابق نظراً لصعوبة التأسيس عليها، مثل الترب الانتفاخية و العضوية و الردمية و الترب القابلة للتميع. في هذا البحث سندرس أهم طرائق الرص العميق المستخدمة في تحسين الترب القابلة للتميع مع تحديد مجال وحالات استخدام كل طريقة.</w:t>
      </w:r>
    </w:p>
    <w:p w:rsidR="007C22A9" w:rsidRDefault="007C22A9" w:rsidP="00493698">
      <w:pPr>
        <w:jc w:val="both"/>
        <w:rPr>
          <w:rFonts w:hint="cs"/>
          <w:rtl/>
          <w:lang w:bidi="ar-SY"/>
        </w:rPr>
      </w:pPr>
      <w:r>
        <w:rPr>
          <w:rFonts w:hint="cs"/>
          <w:rtl/>
          <w:lang w:bidi="ar-SY"/>
        </w:rPr>
        <w:t>لن ن</w:t>
      </w:r>
      <w:r w:rsidR="00493698">
        <w:rPr>
          <w:rFonts w:hint="cs"/>
          <w:rtl/>
          <w:lang w:bidi="ar-SY"/>
        </w:rPr>
        <w:t>ت</w:t>
      </w:r>
      <w:r>
        <w:rPr>
          <w:rFonts w:hint="cs"/>
          <w:rtl/>
          <w:lang w:bidi="ar-SY"/>
        </w:rPr>
        <w:t xml:space="preserve">طرق إلى </w:t>
      </w:r>
      <w:r w:rsidR="00493698">
        <w:rPr>
          <w:rFonts w:hint="cs"/>
          <w:rtl/>
          <w:lang w:bidi="ar-SY"/>
        </w:rPr>
        <w:t>طرائق ال</w:t>
      </w:r>
      <w:r>
        <w:rPr>
          <w:rFonts w:hint="cs"/>
          <w:rtl/>
          <w:lang w:bidi="ar-SY"/>
        </w:rPr>
        <w:t xml:space="preserve">تحسين الكيميائية أو </w:t>
      </w:r>
      <w:r w:rsidR="00493698">
        <w:rPr>
          <w:rFonts w:hint="cs"/>
          <w:rtl/>
          <w:lang w:bidi="ar-SY"/>
        </w:rPr>
        <w:t>ال</w:t>
      </w:r>
      <w:r>
        <w:rPr>
          <w:rFonts w:hint="cs"/>
          <w:rtl/>
          <w:lang w:bidi="ar-SY"/>
        </w:rPr>
        <w:t>طر</w:t>
      </w:r>
      <w:r w:rsidR="00493698">
        <w:rPr>
          <w:rFonts w:hint="cs"/>
          <w:rtl/>
          <w:lang w:bidi="ar-SY"/>
        </w:rPr>
        <w:t>ائ</w:t>
      </w:r>
      <w:r>
        <w:rPr>
          <w:rFonts w:hint="cs"/>
          <w:rtl/>
          <w:lang w:bidi="ar-SY"/>
        </w:rPr>
        <w:t>ق الحقن و التي يمكن أن تدرس في بحث منفصل.</w:t>
      </w:r>
    </w:p>
    <w:p w:rsidR="000F59C1" w:rsidRDefault="000F59C1" w:rsidP="00493698">
      <w:pPr>
        <w:jc w:val="both"/>
        <w:rPr>
          <w:rFonts w:hint="cs"/>
          <w:rtl/>
          <w:lang w:bidi="ar-SY"/>
        </w:rPr>
      </w:pPr>
    </w:p>
    <w:p w:rsidR="000F59C1" w:rsidRPr="000F59C1" w:rsidRDefault="000F59C1" w:rsidP="00493698">
      <w:pPr>
        <w:jc w:val="both"/>
        <w:rPr>
          <w:rFonts w:hint="cs"/>
          <w:b/>
          <w:bCs/>
          <w:u w:val="single"/>
          <w:rtl/>
          <w:lang w:bidi="ar-SY"/>
        </w:rPr>
      </w:pPr>
      <w:r w:rsidRPr="000F59C1">
        <w:rPr>
          <w:rFonts w:hint="cs"/>
          <w:b/>
          <w:bCs/>
          <w:u w:val="single"/>
          <w:rtl/>
          <w:lang w:bidi="ar-SY"/>
        </w:rPr>
        <w:t>الكلمة المفتاح:</w:t>
      </w:r>
    </w:p>
    <w:p w:rsidR="000F59C1" w:rsidRDefault="00F16E42" w:rsidP="00493698">
      <w:pPr>
        <w:jc w:val="both"/>
        <w:rPr>
          <w:rFonts w:hint="cs"/>
          <w:rtl/>
          <w:lang w:bidi="ar-SY"/>
        </w:rPr>
      </w:pPr>
      <w:r>
        <w:rPr>
          <w:rFonts w:hint="cs"/>
          <w:rtl/>
          <w:lang w:bidi="ar-SY"/>
        </w:rPr>
        <w:t>تميع التربة، تحسين التربة، الرص العميق</w:t>
      </w:r>
    </w:p>
    <w:p w:rsidR="00F16E42" w:rsidRDefault="00F16E42" w:rsidP="00F16E42">
      <w:pPr>
        <w:bidi w:val="0"/>
        <w:jc w:val="both"/>
        <w:rPr>
          <w:lang w:bidi="ar-SY"/>
        </w:rPr>
      </w:pPr>
      <w:r>
        <w:rPr>
          <w:lang w:bidi="ar-SY"/>
        </w:rPr>
        <w:t>Soil Liquefaction, Soil remediation, soil improvement, deep compaction</w:t>
      </w:r>
    </w:p>
    <w:p w:rsidR="00F16E42" w:rsidRDefault="00F16E42">
      <w:pPr>
        <w:bidi w:val="0"/>
        <w:rPr>
          <w:rFonts w:asciiTheme="majorHAnsi" w:eastAsiaTheme="majorEastAsia" w:hAnsiTheme="majorHAnsi" w:cstheme="majorBidi"/>
          <w:color w:val="17365D" w:themeColor="text2" w:themeShade="BF"/>
          <w:spacing w:val="5"/>
          <w:kern w:val="28"/>
          <w:sz w:val="44"/>
          <w:szCs w:val="52"/>
          <w:rtl/>
        </w:rPr>
      </w:pPr>
      <w:r>
        <w:rPr>
          <w:sz w:val="44"/>
          <w:rtl/>
        </w:rPr>
        <w:br w:type="page"/>
      </w:r>
    </w:p>
    <w:p w:rsidR="001273DD" w:rsidRPr="006938CC" w:rsidRDefault="00F064A1" w:rsidP="006938CC">
      <w:pPr>
        <w:pStyle w:val="Title"/>
        <w:rPr>
          <w:szCs w:val="44"/>
        </w:rPr>
      </w:pPr>
      <w:r>
        <w:rPr>
          <w:rFonts w:hint="cs"/>
          <w:sz w:val="44"/>
          <w:rtl/>
        </w:rPr>
        <w:lastRenderedPageBreak/>
        <w:t>تحسين التربة الق</w:t>
      </w:r>
      <w:r w:rsidR="002B2243">
        <w:rPr>
          <w:rFonts w:hint="cs"/>
          <w:sz w:val="44"/>
          <w:rtl/>
        </w:rPr>
        <w:t>ا</w:t>
      </w:r>
      <w:r>
        <w:rPr>
          <w:rFonts w:hint="cs"/>
          <w:sz w:val="44"/>
          <w:rtl/>
        </w:rPr>
        <w:t>بلة للتميع</w:t>
      </w:r>
    </w:p>
    <w:p w:rsidR="00F064A1" w:rsidRDefault="00F064A1" w:rsidP="002B2243">
      <w:pPr>
        <w:pStyle w:val="Heading1"/>
        <w:rPr>
          <w:rtl/>
        </w:rPr>
      </w:pPr>
      <w:bookmarkStart w:id="0" w:name="_Toc260012609"/>
      <w:bookmarkStart w:id="1" w:name="_Toc263975291"/>
      <w:r>
        <w:rPr>
          <w:rFonts w:hint="cs"/>
          <w:rtl/>
        </w:rPr>
        <w:t>مقدمة:</w:t>
      </w:r>
      <w:bookmarkEnd w:id="0"/>
      <w:bookmarkEnd w:id="1"/>
    </w:p>
    <w:p w:rsidR="001273DD" w:rsidRPr="006938CC" w:rsidRDefault="001273DD" w:rsidP="00493698">
      <w:pPr>
        <w:jc w:val="both"/>
        <w:rPr>
          <w:rFonts w:asciiTheme="majorBidi" w:hAnsiTheme="majorBidi" w:cstheme="majorBidi"/>
          <w:rtl/>
          <w:lang w:bidi="ar-SY"/>
        </w:rPr>
      </w:pPr>
      <w:r w:rsidRPr="006938CC">
        <w:rPr>
          <w:rFonts w:asciiTheme="majorBidi" w:hAnsiTheme="majorBidi" w:cstheme="majorBidi"/>
          <w:rtl/>
          <w:lang w:bidi="ar-SY"/>
        </w:rPr>
        <w:t>يحدث التميع عند</w:t>
      </w:r>
      <w:r w:rsidR="00F83544" w:rsidRPr="006938CC">
        <w:rPr>
          <w:rFonts w:asciiTheme="majorBidi" w:hAnsiTheme="majorBidi" w:cstheme="majorBidi"/>
          <w:rtl/>
          <w:lang w:bidi="ar-SY"/>
        </w:rPr>
        <w:t>م</w:t>
      </w:r>
      <w:r w:rsidRPr="006938CC">
        <w:rPr>
          <w:rFonts w:asciiTheme="majorBidi" w:hAnsiTheme="majorBidi" w:cstheme="majorBidi"/>
          <w:rtl/>
          <w:lang w:bidi="ar-SY"/>
        </w:rPr>
        <w:t>ا يختل التوازن الستاتيكي في التربة</w:t>
      </w:r>
      <w:r w:rsidR="00493698">
        <w:rPr>
          <w:rFonts w:asciiTheme="majorBidi" w:hAnsiTheme="majorBidi" w:cstheme="majorBidi" w:hint="cs"/>
          <w:rtl/>
          <w:lang w:bidi="ar-SY"/>
        </w:rPr>
        <w:t xml:space="preserve"> نتيجة</w:t>
      </w:r>
      <w:r w:rsidRPr="006938CC">
        <w:rPr>
          <w:rFonts w:asciiTheme="majorBidi" w:hAnsiTheme="majorBidi" w:cstheme="majorBidi"/>
          <w:rtl/>
          <w:lang w:bidi="ar-SY"/>
        </w:rPr>
        <w:t xml:space="preserve"> </w:t>
      </w:r>
      <w:r w:rsidR="00493698">
        <w:rPr>
          <w:rFonts w:asciiTheme="majorBidi" w:hAnsiTheme="majorBidi" w:cstheme="majorBidi" w:hint="cs"/>
          <w:rtl/>
          <w:lang w:bidi="ar-SY"/>
        </w:rPr>
        <w:t>ل</w:t>
      </w:r>
      <w:r w:rsidRPr="006938CC">
        <w:rPr>
          <w:rFonts w:asciiTheme="majorBidi" w:hAnsiTheme="majorBidi" w:cstheme="majorBidi"/>
          <w:rtl/>
          <w:lang w:bidi="ar-SY"/>
        </w:rPr>
        <w:t xml:space="preserve">التحميل الدوري والمتكرر، مما يجعل التربة </w:t>
      </w:r>
      <w:r w:rsidR="00493698">
        <w:rPr>
          <w:rFonts w:asciiTheme="majorBidi" w:hAnsiTheme="majorBidi" w:cstheme="majorBidi" w:hint="cs"/>
          <w:rtl/>
          <w:lang w:bidi="ar-SY"/>
        </w:rPr>
        <w:t xml:space="preserve">تتجه في سلوكها نحو الأوساط </w:t>
      </w:r>
      <w:r w:rsidRPr="006938CC">
        <w:rPr>
          <w:rFonts w:asciiTheme="majorBidi" w:hAnsiTheme="majorBidi" w:cstheme="majorBidi"/>
          <w:rtl/>
          <w:lang w:bidi="ar-SY"/>
        </w:rPr>
        <w:t>السائل</w:t>
      </w:r>
      <w:r w:rsidR="00493698">
        <w:rPr>
          <w:rFonts w:asciiTheme="majorBidi" w:hAnsiTheme="majorBidi" w:cstheme="majorBidi" w:hint="cs"/>
          <w:rtl/>
          <w:lang w:bidi="ar-SY"/>
        </w:rPr>
        <w:t>ة</w:t>
      </w:r>
      <w:r w:rsidRPr="006938CC">
        <w:rPr>
          <w:rFonts w:asciiTheme="majorBidi" w:hAnsiTheme="majorBidi" w:cstheme="majorBidi"/>
          <w:rtl/>
          <w:lang w:bidi="ar-SY"/>
        </w:rPr>
        <w:t xml:space="preserve"> أكثر من السلوك الصلب. يؤثر ضغط الماء المسامي في مدى انضغاط حبيبات التربة مع بعضها. في الترب المشبعة، و بتأثير التحميل الدوري السريع، لا يتوفر الوقت الكافي لكي يتبدد الضغط المائي </w:t>
      </w:r>
      <w:r w:rsidR="006938CC" w:rsidRPr="006938CC">
        <w:rPr>
          <w:rFonts w:asciiTheme="majorBidi" w:hAnsiTheme="majorBidi" w:cstheme="majorBidi"/>
          <w:rtl/>
          <w:lang w:bidi="ar-SY"/>
        </w:rPr>
        <w:t xml:space="preserve">المسامي </w:t>
      </w:r>
      <w:r w:rsidRPr="006938CC">
        <w:rPr>
          <w:rFonts w:asciiTheme="majorBidi" w:hAnsiTheme="majorBidi" w:cstheme="majorBidi"/>
          <w:rtl/>
          <w:lang w:bidi="ar-SY"/>
        </w:rPr>
        <w:t>الإضافي المتشكل</w:t>
      </w:r>
      <w:r w:rsidR="005B39E8" w:rsidRPr="006938CC">
        <w:rPr>
          <w:rFonts w:asciiTheme="majorBidi" w:hAnsiTheme="majorBidi" w:cstheme="majorBidi"/>
          <w:rtl/>
          <w:lang w:bidi="ar-SY"/>
        </w:rPr>
        <w:t xml:space="preserve">. و هذا يؤدي إلى تقليل قوى التماسك بين حبيبات التربة مما يؤدي </w:t>
      </w:r>
      <w:r w:rsidR="006938CC" w:rsidRPr="006938CC">
        <w:rPr>
          <w:rFonts w:asciiTheme="majorBidi" w:hAnsiTheme="majorBidi" w:cstheme="majorBidi"/>
          <w:rtl/>
          <w:lang w:bidi="ar-SY"/>
        </w:rPr>
        <w:t>إ</w:t>
      </w:r>
      <w:r w:rsidR="005B39E8" w:rsidRPr="006938CC">
        <w:rPr>
          <w:rFonts w:asciiTheme="majorBidi" w:hAnsiTheme="majorBidi" w:cstheme="majorBidi"/>
          <w:rtl/>
          <w:lang w:bidi="ar-SY"/>
        </w:rPr>
        <w:t>لى عدم قدرة التربة على تحمل الحمولات المطبقة.</w:t>
      </w:r>
    </w:p>
    <w:p w:rsidR="005B39E8" w:rsidRPr="006938CC" w:rsidRDefault="005B39E8" w:rsidP="006938CC">
      <w:pPr>
        <w:jc w:val="both"/>
        <w:rPr>
          <w:rFonts w:asciiTheme="majorBidi" w:hAnsiTheme="majorBidi" w:cstheme="majorBidi"/>
          <w:rtl/>
          <w:lang w:bidi="ar-SY"/>
        </w:rPr>
      </w:pPr>
      <w:r w:rsidRPr="006938CC">
        <w:rPr>
          <w:rFonts w:asciiTheme="majorBidi" w:hAnsiTheme="majorBidi" w:cstheme="majorBidi"/>
          <w:rtl/>
          <w:lang w:bidi="ar-SY"/>
        </w:rPr>
        <w:t>يعتمد التميع على طبيعة و سعة و نوع التحميل الديناميكي. يمكن أن يحدث التميع في كامل الطبقة في نفس الوقت تحت حمل مفاجئ، أو يمكن أن يبدأ التميع من الأعلى و ين</w:t>
      </w:r>
      <w:r w:rsidR="000711BE" w:rsidRPr="006938CC">
        <w:rPr>
          <w:rFonts w:asciiTheme="majorBidi" w:hAnsiTheme="majorBidi" w:cstheme="majorBidi"/>
          <w:rtl/>
          <w:lang w:bidi="ar-SY"/>
        </w:rPr>
        <w:t>تقل باتجاه الأسفل. يمكن أن تتميع الترب التي تميعت سابقاً و ذلك بناءاً على مدى الارتصاص في كل من الطبقات السفلية و المجاورة و مدى  الاشباع الحاصل بعد الزلزال و سعة الاهتزاز من الحركة الزلزالية السابقة.</w:t>
      </w:r>
    </w:p>
    <w:p w:rsidR="000711BE" w:rsidRPr="006938CC" w:rsidRDefault="00CD0A65" w:rsidP="007C22A9">
      <w:pPr>
        <w:jc w:val="both"/>
        <w:rPr>
          <w:rFonts w:asciiTheme="majorBidi" w:hAnsiTheme="majorBidi" w:cstheme="majorBidi"/>
          <w:color w:val="000000"/>
          <w:rtl/>
        </w:rPr>
      </w:pPr>
      <w:r w:rsidRPr="006938CC">
        <w:rPr>
          <w:rFonts w:asciiTheme="majorBidi" w:hAnsiTheme="majorBidi" w:cstheme="majorBidi"/>
          <w:rtl/>
          <w:lang w:bidi="ar-SY"/>
        </w:rPr>
        <w:t xml:space="preserve">يمكن </w:t>
      </w:r>
      <w:r w:rsidR="006938CC">
        <w:rPr>
          <w:rFonts w:asciiTheme="majorBidi" w:hAnsiTheme="majorBidi" w:cstheme="majorBidi" w:hint="cs"/>
          <w:rtl/>
          <w:lang w:bidi="ar-SY"/>
        </w:rPr>
        <w:t xml:space="preserve">إجراء </w:t>
      </w:r>
      <w:r w:rsidR="000711BE" w:rsidRPr="006938CC">
        <w:rPr>
          <w:rFonts w:asciiTheme="majorBidi" w:hAnsiTheme="majorBidi" w:cstheme="majorBidi"/>
          <w:rtl/>
          <w:lang w:bidi="ar-SY"/>
        </w:rPr>
        <w:t xml:space="preserve">التحريات الجيوتكنيكية </w:t>
      </w:r>
      <w:r w:rsidRPr="006938CC">
        <w:rPr>
          <w:rFonts w:asciiTheme="majorBidi" w:hAnsiTheme="majorBidi" w:cstheme="majorBidi"/>
          <w:rtl/>
          <w:lang w:bidi="ar-SY"/>
        </w:rPr>
        <w:t xml:space="preserve">التي </w:t>
      </w:r>
      <w:r w:rsidR="000711BE" w:rsidRPr="006938CC">
        <w:rPr>
          <w:rFonts w:asciiTheme="majorBidi" w:hAnsiTheme="majorBidi" w:cstheme="majorBidi"/>
          <w:rtl/>
          <w:lang w:bidi="ar-SY"/>
        </w:rPr>
        <w:t xml:space="preserve">تتضمن الحفر </w:t>
      </w:r>
      <w:r w:rsidR="000711BE" w:rsidRPr="006938CC">
        <w:rPr>
          <w:rFonts w:asciiTheme="majorBidi" w:hAnsiTheme="majorBidi" w:cstheme="majorBidi"/>
          <w:lang w:bidi="ar-SY"/>
        </w:rPr>
        <w:t>borings</w:t>
      </w:r>
      <w:r w:rsidR="000711BE" w:rsidRPr="006938CC">
        <w:rPr>
          <w:rFonts w:asciiTheme="majorBidi" w:hAnsiTheme="majorBidi" w:cstheme="majorBidi"/>
          <w:rtl/>
          <w:lang w:bidi="ar-SY"/>
        </w:rPr>
        <w:t xml:space="preserve"> و أخذ العينات </w:t>
      </w:r>
      <w:r w:rsidR="000711BE" w:rsidRPr="006938CC">
        <w:rPr>
          <w:rFonts w:asciiTheme="majorBidi" w:hAnsiTheme="majorBidi" w:cstheme="majorBidi"/>
          <w:lang w:bidi="ar-SY"/>
        </w:rPr>
        <w:t>sampling</w:t>
      </w:r>
      <w:r w:rsidR="000711BE" w:rsidRPr="006938CC">
        <w:rPr>
          <w:rFonts w:asciiTheme="majorBidi" w:hAnsiTheme="majorBidi" w:cstheme="majorBidi"/>
          <w:rtl/>
          <w:lang w:bidi="ar-SY"/>
        </w:rPr>
        <w:t xml:space="preserve"> و عمل السبور </w:t>
      </w:r>
      <w:r w:rsidR="000711BE" w:rsidRPr="006938CC">
        <w:rPr>
          <w:rFonts w:asciiTheme="majorBidi" w:hAnsiTheme="majorBidi" w:cstheme="majorBidi"/>
          <w:lang w:bidi="ar-SY"/>
        </w:rPr>
        <w:t>sounding</w:t>
      </w:r>
      <w:r w:rsidR="000711BE" w:rsidRPr="006938CC">
        <w:rPr>
          <w:rFonts w:asciiTheme="majorBidi" w:hAnsiTheme="majorBidi" w:cstheme="majorBidi"/>
          <w:rtl/>
          <w:lang w:bidi="ar-SY"/>
        </w:rPr>
        <w:t xml:space="preserve"> و حفر الاختبار </w:t>
      </w:r>
      <w:r w:rsidR="000711BE" w:rsidRPr="006938CC">
        <w:rPr>
          <w:rFonts w:asciiTheme="majorBidi" w:hAnsiTheme="majorBidi" w:cstheme="majorBidi"/>
          <w:lang w:bidi="ar-SY"/>
        </w:rPr>
        <w:t>test pits</w:t>
      </w:r>
      <w:r w:rsidR="000711BE" w:rsidRPr="006938CC">
        <w:rPr>
          <w:rFonts w:asciiTheme="majorBidi" w:hAnsiTheme="majorBidi" w:cstheme="majorBidi"/>
          <w:rtl/>
          <w:lang w:bidi="ar-SY"/>
        </w:rPr>
        <w:t xml:space="preserve"> و تجارب الانزلاق </w:t>
      </w:r>
      <w:r w:rsidR="000711BE" w:rsidRPr="006938CC">
        <w:rPr>
          <w:rFonts w:asciiTheme="majorBidi" w:hAnsiTheme="majorBidi" w:cstheme="majorBidi"/>
          <w:lang w:bidi="ar-SY"/>
        </w:rPr>
        <w:t>slip failure tests</w:t>
      </w:r>
      <w:r w:rsidR="000711BE" w:rsidRPr="006938CC">
        <w:rPr>
          <w:rFonts w:asciiTheme="majorBidi" w:hAnsiTheme="majorBidi" w:cstheme="majorBidi"/>
          <w:rtl/>
          <w:lang w:bidi="ar-SY"/>
        </w:rPr>
        <w:t xml:space="preserve"> </w:t>
      </w:r>
      <w:r w:rsidRPr="006938CC">
        <w:rPr>
          <w:rFonts w:asciiTheme="majorBidi" w:hAnsiTheme="majorBidi" w:cstheme="majorBidi"/>
          <w:rtl/>
          <w:lang w:bidi="ar-SY"/>
        </w:rPr>
        <w:t xml:space="preserve">و تجارب النفاذية في الموقع </w:t>
      </w:r>
      <w:r w:rsidRPr="006938CC">
        <w:rPr>
          <w:rFonts w:asciiTheme="majorBidi" w:hAnsiTheme="majorBidi" w:cstheme="majorBidi"/>
          <w:lang w:bidi="ar-SY"/>
        </w:rPr>
        <w:t>insitu permeability tests</w:t>
      </w:r>
      <w:r w:rsidRPr="006938CC">
        <w:rPr>
          <w:rFonts w:asciiTheme="majorBidi" w:hAnsiTheme="majorBidi" w:cstheme="majorBidi"/>
          <w:rtl/>
          <w:lang w:bidi="ar-SY"/>
        </w:rPr>
        <w:t xml:space="preserve"> و رسم المقطع بالاعتماد على سرعة موجة القص </w:t>
      </w:r>
      <w:r w:rsidRPr="006938CC">
        <w:rPr>
          <w:rFonts w:asciiTheme="majorBidi" w:hAnsiTheme="majorBidi" w:cstheme="majorBidi"/>
          <w:color w:val="000000"/>
        </w:rPr>
        <w:t>shear wave velocity profiling</w:t>
      </w:r>
      <w:r w:rsidRPr="006938CC">
        <w:rPr>
          <w:rFonts w:asciiTheme="majorBidi" w:hAnsiTheme="majorBidi" w:cstheme="majorBidi"/>
          <w:rtl/>
          <w:lang w:bidi="ar-SY"/>
        </w:rPr>
        <w:t xml:space="preserve"> و ذلك لتحديد مدى قابلية التميع. يقيم احتمال التميع عن طريق مقارنة الاجهادات الناتجة عن الزلزال مع تلك التي تتحملها التربة</w:t>
      </w:r>
      <w:r w:rsidR="007C22A9">
        <w:rPr>
          <w:rFonts w:asciiTheme="majorBidi" w:hAnsiTheme="majorBidi" w:cstheme="majorBidi" w:hint="cs"/>
          <w:rtl/>
          <w:lang w:bidi="ar-SY"/>
        </w:rPr>
        <w:t>.</w:t>
      </w:r>
      <w:r w:rsidRPr="006938CC">
        <w:rPr>
          <w:rFonts w:asciiTheme="majorBidi" w:hAnsiTheme="majorBidi" w:cstheme="majorBidi"/>
          <w:color w:val="000000"/>
          <w:rtl/>
        </w:rPr>
        <w:t xml:space="preserve"> يجب دراسة قابلية التميع لكل طبقة من </w:t>
      </w:r>
      <w:r w:rsidR="00001C93" w:rsidRPr="006938CC">
        <w:rPr>
          <w:rFonts w:asciiTheme="majorBidi" w:hAnsiTheme="majorBidi" w:cstheme="majorBidi"/>
          <w:color w:val="000000"/>
          <w:rtl/>
        </w:rPr>
        <w:t xml:space="preserve">التربة و </w:t>
      </w:r>
      <w:r w:rsidR="006938CC">
        <w:rPr>
          <w:rFonts w:asciiTheme="majorBidi" w:hAnsiTheme="majorBidi" w:cstheme="majorBidi" w:hint="cs"/>
          <w:color w:val="000000"/>
          <w:rtl/>
        </w:rPr>
        <w:t>ذ</w:t>
      </w:r>
      <w:r w:rsidR="00001C93" w:rsidRPr="006938CC">
        <w:rPr>
          <w:rFonts w:asciiTheme="majorBidi" w:hAnsiTheme="majorBidi" w:cstheme="majorBidi"/>
          <w:color w:val="000000"/>
          <w:rtl/>
        </w:rPr>
        <w:t>لك لما لطبقات التربة من تأثير على مدى انتشار التميع في التربة.</w:t>
      </w:r>
    </w:p>
    <w:p w:rsidR="00001C93" w:rsidRPr="006938CC" w:rsidRDefault="00001C93" w:rsidP="006938CC">
      <w:pPr>
        <w:jc w:val="both"/>
        <w:rPr>
          <w:rFonts w:asciiTheme="majorBidi" w:hAnsiTheme="majorBidi" w:cstheme="majorBidi"/>
          <w:rtl/>
          <w:lang w:bidi="ar-SY"/>
        </w:rPr>
      </w:pPr>
      <w:r w:rsidRPr="006938CC">
        <w:rPr>
          <w:rFonts w:asciiTheme="majorBidi" w:eastAsiaTheme="minorHAnsi" w:hAnsiTheme="majorBidi" w:cstheme="majorBidi"/>
          <w:color w:val="000000"/>
          <w:rtl/>
          <w:lang w:bidi="ar-SY"/>
        </w:rPr>
        <w:t>تحدد طريقة التحسين  المتبعة فقط بعد الدراسة المعمقة للموقع بما في ذلك عمق المياه الجوفية و الطبقات المشلكة للموقع، نوع و قدرة تحمل التربة لكل طبقة، خواص الإنضغاطية لكل طبقة</w:t>
      </w:r>
      <w:r w:rsidR="006938CC">
        <w:rPr>
          <w:rFonts w:asciiTheme="majorBidi" w:eastAsiaTheme="minorHAnsi" w:hAnsiTheme="majorBidi" w:cstheme="majorBidi" w:hint="cs"/>
          <w:color w:val="000000"/>
          <w:rtl/>
          <w:lang w:bidi="ar-SY"/>
        </w:rPr>
        <w:t>،</w:t>
      </w:r>
      <w:r w:rsidRPr="006938CC">
        <w:rPr>
          <w:rFonts w:asciiTheme="majorBidi" w:eastAsiaTheme="minorHAnsi" w:hAnsiTheme="majorBidi" w:cstheme="majorBidi"/>
          <w:color w:val="000000"/>
          <w:rtl/>
          <w:lang w:bidi="ar-SY"/>
        </w:rPr>
        <w:t xml:space="preserve"> النفاذية، مقاومة التميع، و خواص التشوه الديناميكي. قد يتطلب الأمر عمل دراسات إ</w:t>
      </w:r>
      <w:r w:rsidR="006938CC">
        <w:rPr>
          <w:rFonts w:asciiTheme="majorBidi" w:eastAsiaTheme="minorHAnsi" w:hAnsiTheme="majorBidi" w:cstheme="majorBidi" w:hint="cs"/>
          <w:color w:val="000000"/>
          <w:rtl/>
          <w:lang w:bidi="ar-SY"/>
        </w:rPr>
        <w:t>ض</w:t>
      </w:r>
      <w:r w:rsidRPr="006938CC">
        <w:rPr>
          <w:rFonts w:asciiTheme="majorBidi" w:eastAsiaTheme="minorHAnsi" w:hAnsiTheme="majorBidi" w:cstheme="majorBidi"/>
          <w:color w:val="000000"/>
          <w:rtl/>
          <w:lang w:bidi="ar-SY"/>
        </w:rPr>
        <w:t>افية لتحديد قدرة تحمل التربة و توازن المنحدرات و ذلك لتحديد طريقة التحسين الأمثل.</w:t>
      </w:r>
    </w:p>
    <w:p w:rsidR="00F83544" w:rsidRPr="006938CC" w:rsidRDefault="00F83544" w:rsidP="002B2243">
      <w:pPr>
        <w:pStyle w:val="Heading1"/>
        <w:rPr>
          <w:rtl/>
        </w:rPr>
      </w:pPr>
      <w:bookmarkStart w:id="2" w:name="_Toc260012610"/>
      <w:bookmarkStart w:id="3" w:name="_Toc263975292"/>
      <w:r w:rsidRPr="006938CC">
        <w:rPr>
          <w:rtl/>
        </w:rPr>
        <w:t xml:space="preserve">عوامل التميع و </w:t>
      </w:r>
      <w:r w:rsidR="00F77EB9" w:rsidRPr="006938CC">
        <w:rPr>
          <w:rtl/>
        </w:rPr>
        <w:t>الأضرار</w:t>
      </w:r>
      <w:r w:rsidR="00F064A1">
        <w:rPr>
          <w:rFonts w:hint="cs"/>
          <w:rtl/>
        </w:rPr>
        <w:t>و المخاطر</w:t>
      </w:r>
      <w:r w:rsidRPr="006938CC">
        <w:rPr>
          <w:rtl/>
        </w:rPr>
        <w:t>:</w:t>
      </w:r>
      <w:bookmarkEnd w:id="2"/>
      <w:bookmarkEnd w:id="3"/>
    </w:p>
    <w:p w:rsidR="00F83544" w:rsidRPr="006938CC" w:rsidRDefault="00F83544" w:rsidP="003539F6">
      <w:pPr>
        <w:jc w:val="both"/>
        <w:rPr>
          <w:rFonts w:asciiTheme="majorBidi" w:hAnsiTheme="majorBidi" w:cstheme="majorBidi"/>
          <w:rtl/>
          <w:lang w:bidi="ar-SY"/>
        </w:rPr>
      </w:pPr>
      <w:r w:rsidRPr="006938CC">
        <w:rPr>
          <w:rFonts w:asciiTheme="majorBidi" w:hAnsiTheme="majorBidi" w:cstheme="majorBidi"/>
          <w:rtl/>
          <w:lang w:bidi="ar-SY"/>
        </w:rPr>
        <w:t>تؤثر العديد من العوامل على امكانية حدوث التميع. يعد السجل التاريخي للمنطقة ذو أهمية بالغة عند دراسة إمكانية التميع</w:t>
      </w:r>
      <w:r w:rsidR="003539F6">
        <w:rPr>
          <w:rFonts w:asciiTheme="majorBidi" w:hAnsiTheme="majorBidi" w:cstheme="majorBidi" w:hint="cs"/>
          <w:rtl/>
          <w:lang w:bidi="ar-SY"/>
        </w:rPr>
        <w:t>.</w:t>
      </w:r>
      <w:r w:rsidRPr="006938CC">
        <w:rPr>
          <w:rFonts w:asciiTheme="majorBidi" w:hAnsiTheme="majorBidi" w:cstheme="majorBidi"/>
          <w:rtl/>
          <w:lang w:bidi="ar-SY"/>
        </w:rPr>
        <w:t xml:space="preserve"> </w:t>
      </w:r>
      <w:r w:rsidR="003539F6">
        <w:rPr>
          <w:rFonts w:asciiTheme="majorBidi" w:hAnsiTheme="majorBidi" w:cstheme="majorBidi"/>
          <w:rtl/>
          <w:lang w:bidi="ar-SY"/>
        </w:rPr>
        <w:t>تعتبر</w:t>
      </w:r>
      <w:r w:rsidR="003539F6">
        <w:rPr>
          <w:rFonts w:asciiTheme="majorBidi" w:hAnsiTheme="majorBidi" w:cstheme="majorBidi" w:hint="cs"/>
          <w:rtl/>
          <w:lang w:bidi="ar-SY"/>
        </w:rPr>
        <w:t xml:space="preserve"> ا</w:t>
      </w:r>
      <w:r w:rsidRPr="006938CC">
        <w:rPr>
          <w:rFonts w:asciiTheme="majorBidi" w:hAnsiTheme="majorBidi" w:cstheme="majorBidi"/>
          <w:rtl/>
          <w:lang w:bidi="ar-SY"/>
        </w:rPr>
        <w:t>لترب الترسيبية المتشكلة عن طريق الرياح أو تلك ال</w:t>
      </w:r>
      <w:r w:rsidR="00BD1E55" w:rsidRPr="006938CC">
        <w:rPr>
          <w:rFonts w:asciiTheme="majorBidi" w:hAnsiTheme="majorBidi" w:cstheme="majorBidi"/>
          <w:rtl/>
          <w:lang w:bidi="ar-SY"/>
        </w:rPr>
        <w:t>مواقع المتشكلة بشكل رئيسي من الرسوبيات معرضة لخطر التميع أكثر من غيرها.</w:t>
      </w:r>
    </w:p>
    <w:p w:rsidR="00BD1E55" w:rsidRPr="006938CC" w:rsidRDefault="00BD1E55" w:rsidP="00964855">
      <w:pPr>
        <w:jc w:val="both"/>
        <w:rPr>
          <w:rFonts w:asciiTheme="majorBidi" w:hAnsiTheme="majorBidi" w:cstheme="majorBidi"/>
          <w:rtl/>
          <w:lang w:bidi="ar-SY"/>
        </w:rPr>
      </w:pPr>
      <w:r w:rsidRPr="006938CC">
        <w:rPr>
          <w:rFonts w:asciiTheme="majorBidi" w:hAnsiTheme="majorBidi" w:cstheme="majorBidi"/>
          <w:rtl/>
          <w:lang w:bidi="ar-SY"/>
        </w:rPr>
        <w:t>ومن العناصر الهامة أيضاً تركيب التربة ( التدرج الحبي، الحجم و الشكل و النوع ). فالحبيبات ذات التركيب الحبي الجيد و الشكل الحاد تساعد على تسريع عملية التخلص من ضغط الماء المسامي الإضافي و بالتالي هذه التربة أقل عرضة للتميع من غيرها</w:t>
      </w:r>
      <w:r w:rsidR="00C91D88" w:rsidRPr="006938CC">
        <w:rPr>
          <w:rFonts w:asciiTheme="majorBidi" w:hAnsiTheme="majorBidi" w:cstheme="majorBidi"/>
          <w:rtl/>
          <w:lang w:bidi="ar-SY"/>
        </w:rPr>
        <w:t>.</w:t>
      </w:r>
    </w:p>
    <w:p w:rsidR="00C91D88" w:rsidRPr="006938CC" w:rsidRDefault="00C91D88" w:rsidP="00D628D8">
      <w:pPr>
        <w:jc w:val="both"/>
        <w:rPr>
          <w:rFonts w:asciiTheme="majorBidi" w:hAnsiTheme="majorBidi" w:cstheme="majorBidi"/>
          <w:rtl/>
          <w:lang w:bidi="ar-SY"/>
        </w:rPr>
      </w:pPr>
      <w:r w:rsidRPr="006938CC">
        <w:rPr>
          <w:rFonts w:asciiTheme="majorBidi" w:hAnsiTheme="majorBidi" w:cstheme="majorBidi"/>
          <w:rtl/>
          <w:lang w:bidi="ar-SY"/>
        </w:rPr>
        <w:t xml:space="preserve">و أيضاً  درجة تراص التربة و الاجهادات القاصة الموجودة مسبقاً و درجة الاشباع هي أيضاً من العوامل الهامة في تحديد قابلية التميع. فالترب ذات درجة التراص الأعلى و الأقل اشباعاً تعتبر غير معرضة للتميع و أيضاً تلك </w:t>
      </w:r>
      <w:r w:rsidRPr="006938CC">
        <w:rPr>
          <w:rFonts w:asciiTheme="majorBidi" w:hAnsiTheme="majorBidi" w:cstheme="majorBidi"/>
          <w:rtl/>
          <w:lang w:bidi="ar-SY"/>
        </w:rPr>
        <w:lastRenderedPageBreak/>
        <w:t xml:space="preserve">التي لا تملك اجهاد قص سابق. و بالرغم من </w:t>
      </w:r>
      <w:r w:rsidR="00D628D8">
        <w:rPr>
          <w:rFonts w:asciiTheme="majorBidi" w:hAnsiTheme="majorBidi" w:cstheme="majorBidi" w:hint="cs"/>
          <w:rtl/>
          <w:lang w:bidi="ar-SY"/>
        </w:rPr>
        <w:t xml:space="preserve">أن </w:t>
      </w:r>
      <w:r w:rsidRPr="006938CC">
        <w:rPr>
          <w:rFonts w:asciiTheme="majorBidi" w:hAnsiTheme="majorBidi" w:cstheme="majorBidi"/>
          <w:rtl/>
          <w:lang w:bidi="ar-SY"/>
        </w:rPr>
        <w:t>التربة الرملية المشبعة هي الاكثر ع</w:t>
      </w:r>
      <w:r w:rsidR="00D628D8">
        <w:rPr>
          <w:rFonts w:asciiTheme="majorBidi" w:hAnsiTheme="majorBidi" w:cstheme="majorBidi" w:hint="cs"/>
          <w:rtl/>
          <w:lang w:bidi="ar-SY"/>
        </w:rPr>
        <w:t>ر</w:t>
      </w:r>
      <w:r w:rsidRPr="006938CC">
        <w:rPr>
          <w:rFonts w:asciiTheme="majorBidi" w:hAnsiTheme="majorBidi" w:cstheme="majorBidi"/>
          <w:rtl/>
          <w:lang w:bidi="ar-SY"/>
        </w:rPr>
        <w:t>ضة للتميع، فإن التميع يمكن أن يحدث أيضاً في الترب الغضارية و الناعمة.</w:t>
      </w:r>
    </w:p>
    <w:p w:rsidR="00C91D88" w:rsidRPr="006938CC" w:rsidRDefault="00E116BE" w:rsidP="00964855">
      <w:pPr>
        <w:jc w:val="both"/>
        <w:rPr>
          <w:rFonts w:asciiTheme="majorBidi" w:hAnsiTheme="majorBidi" w:cstheme="majorBidi"/>
          <w:rtl/>
          <w:lang w:bidi="ar-SY"/>
        </w:rPr>
      </w:pPr>
      <w:r w:rsidRPr="006938CC">
        <w:rPr>
          <w:rFonts w:asciiTheme="majorBidi" w:hAnsiTheme="majorBidi" w:cstheme="majorBidi"/>
          <w:rtl/>
          <w:lang w:bidi="ar-SY"/>
        </w:rPr>
        <w:t>قد يولد ضغط الماء الإضافي في الترب المتميعة ضغطاً إضافياً غير محسوب على المنشآت و الأساس</w:t>
      </w:r>
      <w:r w:rsidR="00250F5D">
        <w:rPr>
          <w:rFonts w:asciiTheme="majorBidi" w:hAnsiTheme="majorBidi" w:cstheme="majorBidi" w:hint="cs"/>
          <w:rtl/>
          <w:lang w:bidi="ar-SY"/>
        </w:rPr>
        <w:t>ا</w:t>
      </w:r>
      <w:r w:rsidRPr="006938CC">
        <w:rPr>
          <w:rFonts w:asciiTheme="majorBidi" w:hAnsiTheme="majorBidi" w:cstheme="majorBidi"/>
          <w:rtl/>
          <w:lang w:bidi="ar-SY"/>
        </w:rPr>
        <w:t xml:space="preserve">ت في التربة المتوضعة ضمن الطبقة المتميعة، مما يؤدي إلى انهيار إنشائي أو هبوطات تفاضلية كبيرة غير مقبولة. إن الجريان باتجاه الأعلى قد يؤدي إلى رفع المنشآت المطمورة و هذا ما يعرف بفوران التربة. </w:t>
      </w:r>
      <w:r w:rsidR="00F77EB9" w:rsidRPr="006938CC">
        <w:rPr>
          <w:rFonts w:asciiTheme="majorBidi" w:hAnsiTheme="majorBidi" w:cstheme="majorBidi"/>
          <w:rtl/>
          <w:lang w:bidi="ar-SY"/>
        </w:rPr>
        <w:t>الأضرار</w:t>
      </w:r>
      <w:r w:rsidRPr="006938CC">
        <w:rPr>
          <w:rFonts w:asciiTheme="majorBidi" w:hAnsiTheme="majorBidi" w:cstheme="majorBidi"/>
          <w:rtl/>
          <w:lang w:bidi="ar-SY"/>
        </w:rPr>
        <w:t xml:space="preserve"> الجيوتكنيكية عادة تكون : التوسع الجانبي، عدم توازن المنحدرات، انزلاق التربة، </w:t>
      </w:r>
      <w:r w:rsidR="00F77EB9" w:rsidRPr="006938CC">
        <w:rPr>
          <w:rFonts w:asciiTheme="majorBidi" w:hAnsiTheme="majorBidi" w:cstheme="majorBidi"/>
          <w:rtl/>
          <w:lang w:bidi="ar-SY"/>
        </w:rPr>
        <w:t>هبوطات إضافية، نقصان في قدرة تحمل التربة بسبب نقصان الضغط الفعال، أو فوران التربة.</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1"/>
        <w:gridCol w:w="2328"/>
        <w:gridCol w:w="2913"/>
      </w:tblGrid>
      <w:tr w:rsidR="00F77EB9" w:rsidRPr="006938CC" w:rsidTr="00964855">
        <w:trPr>
          <w:jc w:val="center"/>
        </w:trPr>
        <w:tc>
          <w:tcPr>
            <w:tcW w:w="3281" w:type="dxa"/>
            <w:vAlign w:val="center"/>
          </w:tcPr>
          <w:p w:rsidR="00F77EB9" w:rsidRPr="006938CC" w:rsidRDefault="00F77EB9" w:rsidP="00964855">
            <w:pPr>
              <w:jc w:val="center"/>
              <w:rPr>
                <w:rFonts w:asciiTheme="majorBidi" w:hAnsiTheme="majorBidi" w:cstheme="majorBidi"/>
                <w:rtl/>
                <w:lang w:bidi="ar-SY"/>
              </w:rPr>
            </w:pPr>
            <w:r w:rsidRPr="006938CC">
              <w:rPr>
                <w:rFonts w:asciiTheme="majorBidi" w:hAnsiTheme="majorBidi" w:cstheme="majorBidi"/>
                <w:noProof/>
                <w:rtl/>
              </w:rPr>
              <w:drawing>
                <wp:inline distT="0" distB="0" distL="0" distR="0">
                  <wp:extent cx="1899093" cy="1249362"/>
                  <wp:effectExtent l="19050" t="0" r="5907"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r="4084" b="5993"/>
                          <a:stretch>
                            <a:fillRect/>
                          </a:stretch>
                        </pic:blipFill>
                        <pic:spPr bwMode="auto">
                          <a:xfrm>
                            <a:off x="0" y="0"/>
                            <a:ext cx="1899093" cy="1249362"/>
                          </a:xfrm>
                          <a:prstGeom prst="rect">
                            <a:avLst/>
                          </a:prstGeom>
                          <a:noFill/>
                          <a:ln w="9525">
                            <a:noFill/>
                            <a:miter lim="800000"/>
                            <a:headEnd/>
                            <a:tailEnd/>
                          </a:ln>
                        </pic:spPr>
                      </pic:pic>
                    </a:graphicData>
                  </a:graphic>
                </wp:inline>
              </w:drawing>
            </w:r>
          </w:p>
        </w:tc>
        <w:tc>
          <w:tcPr>
            <w:tcW w:w="2328" w:type="dxa"/>
            <w:vAlign w:val="center"/>
          </w:tcPr>
          <w:p w:rsidR="00F77EB9" w:rsidRPr="006938CC" w:rsidRDefault="00F77EB9" w:rsidP="00964855">
            <w:pPr>
              <w:jc w:val="center"/>
              <w:rPr>
                <w:rFonts w:asciiTheme="majorBidi" w:hAnsiTheme="majorBidi" w:cstheme="majorBidi"/>
                <w:rtl/>
                <w:lang w:bidi="ar-SY"/>
              </w:rPr>
            </w:pPr>
            <w:r w:rsidRPr="006938CC">
              <w:rPr>
                <w:rFonts w:asciiTheme="majorBidi" w:hAnsiTheme="majorBidi" w:cstheme="majorBidi"/>
                <w:noProof/>
                <w:rtl/>
              </w:rPr>
              <w:drawing>
                <wp:inline distT="0" distB="0" distL="0" distR="0">
                  <wp:extent cx="1245863" cy="183943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r="9833" b="5456"/>
                          <a:stretch>
                            <a:fillRect/>
                          </a:stretch>
                        </pic:blipFill>
                        <pic:spPr bwMode="auto">
                          <a:xfrm>
                            <a:off x="0" y="0"/>
                            <a:ext cx="1245863" cy="1839432"/>
                          </a:xfrm>
                          <a:prstGeom prst="rect">
                            <a:avLst/>
                          </a:prstGeom>
                          <a:noFill/>
                          <a:ln w="9525">
                            <a:noFill/>
                            <a:miter lim="800000"/>
                            <a:headEnd/>
                            <a:tailEnd/>
                          </a:ln>
                        </pic:spPr>
                      </pic:pic>
                    </a:graphicData>
                  </a:graphic>
                </wp:inline>
              </w:drawing>
            </w:r>
          </w:p>
        </w:tc>
        <w:tc>
          <w:tcPr>
            <w:tcW w:w="2913" w:type="dxa"/>
            <w:vAlign w:val="center"/>
          </w:tcPr>
          <w:p w:rsidR="00F77EB9" w:rsidRPr="006938CC" w:rsidRDefault="00F77EB9" w:rsidP="00964855">
            <w:pPr>
              <w:jc w:val="center"/>
              <w:rPr>
                <w:rFonts w:asciiTheme="majorBidi" w:hAnsiTheme="majorBidi" w:cstheme="majorBidi"/>
                <w:rtl/>
                <w:lang w:bidi="ar-SY"/>
              </w:rPr>
            </w:pPr>
            <w:r w:rsidRPr="006938CC">
              <w:rPr>
                <w:rFonts w:asciiTheme="majorBidi" w:hAnsiTheme="majorBidi" w:cstheme="majorBidi"/>
                <w:noProof/>
                <w:rtl/>
              </w:rPr>
              <w:drawing>
                <wp:inline distT="0" distB="0" distL="0" distR="0">
                  <wp:extent cx="1644552" cy="177563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r="6156" b="4298"/>
                          <a:stretch>
                            <a:fillRect/>
                          </a:stretch>
                        </pic:blipFill>
                        <pic:spPr bwMode="auto">
                          <a:xfrm>
                            <a:off x="0" y="0"/>
                            <a:ext cx="1644552" cy="1775637"/>
                          </a:xfrm>
                          <a:prstGeom prst="rect">
                            <a:avLst/>
                          </a:prstGeom>
                          <a:noFill/>
                          <a:ln w="9525">
                            <a:noFill/>
                            <a:miter lim="800000"/>
                            <a:headEnd/>
                            <a:tailEnd/>
                          </a:ln>
                        </pic:spPr>
                      </pic:pic>
                    </a:graphicData>
                  </a:graphic>
                </wp:inline>
              </w:drawing>
            </w:r>
          </w:p>
        </w:tc>
      </w:tr>
    </w:tbl>
    <w:p w:rsidR="002541A8" w:rsidRPr="006938CC" w:rsidRDefault="002541A8" w:rsidP="00964855">
      <w:pPr>
        <w:jc w:val="center"/>
        <w:rPr>
          <w:rFonts w:asciiTheme="majorBidi" w:hAnsiTheme="majorBidi" w:cstheme="majorBidi"/>
          <w:rtl/>
          <w:lang w:bidi="ar-SY"/>
        </w:rPr>
      </w:pPr>
    </w:p>
    <w:p w:rsidR="00F77EB9" w:rsidRPr="006938CC" w:rsidRDefault="003539F6" w:rsidP="00964855">
      <w:pPr>
        <w:jc w:val="center"/>
        <w:rPr>
          <w:rFonts w:asciiTheme="majorBidi" w:hAnsiTheme="majorBidi" w:cstheme="majorBidi"/>
          <w:u w:val="single"/>
          <w:rtl/>
          <w:lang w:bidi="ar-SY"/>
        </w:rPr>
      </w:pPr>
      <w:r>
        <w:rPr>
          <w:rFonts w:asciiTheme="majorBidi" w:hAnsiTheme="majorBidi" w:cstheme="majorBidi" w:hint="cs"/>
          <w:u w:val="single"/>
          <w:rtl/>
          <w:lang w:bidi="ar-SY"/>
        </w:rPr>
        <w:t xml:space="preserve"> </w:t>
      </w:r>
      <w:r>
        <w:rPr>
          <w:rFonts w:asciiTheme="majorBidi" w:hAnsiTheme="majorBidi" w:cstheme="majorBidi"/>
          <w:u w:val="single"/>
          <w:lang w:bidi="ar-SY"/>
        </w:rPr>
        <w:t xml:space="preserve"> Fig1</w:t>
      </w:r>
      <w:r w:rsidR="00F77EB9" w:rsidRPr="006938CC">
        <w:rPr>
          <w:rFonts w:asciiTheme="majorBidi" w:hAnsiTheme="majorBidi" w:cstheme="majorBidi"/>
          <w:u w:val="single"/>
          <w:rtl/>
          <w:lang w:bidi="ar-SY"/>
        </w:rPr>
        <w:t>الأضرار: توسع جانبي، هبوط، فوران التربة</w:t>
      </w:r>
    </w:p>
    <w:p w:rsidR="00BF3E6F" w:rsidRPr="006938CC" w:rsidRDefault="00BF3E6F" w:rsidP="00964855">
      <w:pPr>
        <w:jc w:val="both"/>
        <w:rPr>
          <w:rFonts w:asciiTheme="majorBidi" w:hAnsiTheme="majorBidi" w:cstheme="majorBidi"/>
          <w:rtl/>
          <w:lang w:bidi="ar-SY"/>
        </w:rPr>
      </w:pPr>
    </w:p>
    <w:p w:rsidR="00B10324" w:rsidRPr="006938CC" w:rsidRDefault="00B10324" w:rsidP="00964855">
      <w:pPr>
        <w:bidi w:val="0"/>
        <w:jc w:val="both"/>
        <w:rPr>
          <w:rFonts w:asciiTheme="majorBidi" w:eastAsiaTheme="majorEastAsia" w:hAnsiTheme="majorBidi" w:cstheme="majorBidi"/>
          <w:b/>
          <w:bCs/>
          <w:color w:val="365F91" w:themeColor="accent1" w:themeShade="BF"/>
          <w:u w:val="single"/>
          <w:rtl/>
          <w:lang w:bidi="ar-SY"/>
        </w:rPr>
      </w:pPr>
      <w:r w:rsidRPr="006938CC">
        <w:rPr>
          <w:rFonts w:asciiTheme="majorBidi" w:hAnsiTheme="majorBidi" w:cstheme="majorBidi"/>
          <w:rtl/>
          <w:lang w:bidi="ar-SY"/>
        </w:rPr>
        <w:br w:type="page"/>
      </w:r>
    </w:p>
    <w:p w:rsidR="00A750B6" w:rsidRPr="00F064A1" w:rsidRDefault="00A750B6" w:rsidP="002B2243">
      <w:pPr>
        <w:pStyle w:val="Heading1"/>
        <w:rPr>
          <w:rtl/>
        </w:rPr>
      </w:pPr>
      <w:bookmarkStart w:id="4" w:name="_Toc260012611"/>
      <w:bookmarkStart w:id="5" w:name="_Toc263975293"/>
      <w:r w:rsidRPr="00F064A1">
        <w:rPr>
          <w:rtl/>
        </w:rPr>
        <w:lastRenderedPageBreak/>
        <w:t xml:space="preserve">تقنيات تقليل </w:t>
      </w:r>
      <w:r w:rsidR="003D6471" w:rsidRPr="00F064A1">
        <w:rPr>
          <w:rFonts w:hint="cs"/>
          <w:rtl/>
        </w:rPr>
        <w:t>الأضرار</w:t>
      </w:r>
      <w:r w:rsidR="00F064A1">
        <w:rPr>
          <w:rFonts w:hint="cs"/>
          <w:rtl/>
        </w:rPr>
        <w:t xml:space="preserve"> و المخاطر</w:t>
      </w:r>
      <w:r w:rsidRPr="00F064A1">
        <w:rPr>
          <w:rtl/>
        </w:rPr>
        <w:t>:</w:t>
      </w:r>
      <w:bookmarkEnd w:id="4"/>
      <w:bookmarkEnd w:id="5"/>
    </w:p>
    <w:p w:rsidR="00A750B6" w:rsidRPr="006938CC" w:rsidRDefault="00A750B6" w:rsidP="00250F5D">
      <w:pPr>
        <w:jc w:val="both"/>
        <w:rPr>
          <w:rFonts w:asciiTheme="majorBidi" w:hAnsiTheme="majorBidi" w:cstheme="majorBidi"/>
          <w:rtl/>
          <w:lang w:bidi="ar-SY"/>
        </w:rPr>
      </w:pPr>
      <w:r w:rsidRPr="006938CC">
        <w:rPr>
          <w:rFonts w:asciiTheme="majorBidi" w:hAnsiTheme="majorBidi" w:cstheme="majorBidi"/>
          <w:rtl/>
          <w:lang w:bidi="ar-SY"/>
        </w:rPr>
        <w:t xml:space="preserve">يمكن تجنب تأثير التميع على المنشآت و الطرق و ذلك بعدم إقامة هذه المنشآت على هذه الترب، و لكن هجر أو إعادة التمركز في الموقع قد لا يكون ممكن. </w:t>
      </w:r>
      <w:r w:rsidR="00250F5D">
        <w:rPr>
          <w:rFonts w:asciiTheme="majorBidi" w:hAnsiTheme="majorBidi" w:cstheme="majorBidi" w:hint="cs"/>
          <w:rtl/>
          <w:lang w:bidi="ar-SY"/>
        </w:rPr>
        <w:t>إض</w:t>
      </w:r>
      <w:r w:rsidRPr="006938CC">
        <w:rPr>
          <w:rFonts w:asciiTheme="majorBidi" w:hAnsiTheme="majorBidi" w:cstheme="majorBidi"/>
          <w:rtl/>
          <w:lang w:bidi="ar-SY"/>
        </w:rPr>
        <w:t>افة إلى أن بعض المالكين يكونون مستعدين لتحمل مخاطر حدوث التميع و إصلاح الأضرار بينما البعض الآخر يفضل إيجاد طريقة لتحذير ال</w:t>
      </w:r>
      <w:r w:rsidR="00B60337" w:rsidRPr="006938CC">
        <w:rPr>
          <w:rFonts w:asciiTheme="majorBidi" w:hAnsiTheme="majorBidi" w:cstheme="majorBidi"/>
          <w:rtl/>
          <w:lang w:bidi="ar-SY"/>
        </w:rPr>
        <w:t>شاغلين للموقع بحدوث زلزال وشيك.</w:t>
      </w:r>
    </w:p>
    <w:p w:rsidR="00B60337" w:rsidRPr="006938CC" w:rsidRDefault="00B60337" w:rsidP="00964855">
      <w:pPr>
        <w:jc w:val="both"/>
        <w:rPr>
          <w:rFonts w:asciiTheme="majorBidi" w:hAnsiTheme="majorBidi" w:cstheme="majorBidi"/>
          <w:color w:val="000000"/>
          <w:rtl/>
          <w:lang w:bidi="ar-SY"/>
        </w:rPr>
      </w:pPr>
      <w:r w:rsidRPr="006938CC">
        <w:rPr>
          <w:rFonts w:asciiTheme="majorBidi" w:hAnsiTheme="majorBidi" w:cstheme="majorBidi"/>
          <w:color w:val="000000"/>
          <w:rtl/>
          <w:lang w:bidi="ar-SY"/>
        </w:rPr>
        <w:t>تتضمن الطرق المتبعة لتخفيض أثر التميع على المنشآت ما يلي:</w:t>
      </w:r>
    </w:p>
    <w:p w:rsidR="00B60337" w:rsidRPr="006938CC" w:rsidRDefault="00B60337" w:rsidP="00964855">
      <w:pPr>
        <w:pStyle w:val="ListParagraph"/>
        <w:numPr>
          <w:ilvl w:val="0"/>
          <w:numId w:val="4"/>
        </w:numPr>
        <w:jc w:val="both"/>
        <w:rPr>
          <w:rFonts w:asciiTheme="majorBidi" w:hAnsiTheme="majorBidi" w:cstheme="majorBidi"/>
          <w:color w:val="000000"/>
          <w:rtl/>
          <w:lang w:bidi="ar-SY"/>
        </w:rPr>
      </w:pPr>
      <w:r w:rsidRPr="006938CC">
        <w:rPr>
          <w:rFonts w:asciiTheme="majorBidi" w:hAnsiTheme="majorBidi" w:cstheme="majorBidi"/>
          <w:color w:val="000000"/>
          <w:rtl/>
          <w:lang w:bidi="ar-SY"/>
        </w:rPr>
        <w:t>تأمين مطاوعة أكبر لاستيعاب التشوهات</w:t>
      </w:r>
    </w:p>
    <w:p w:rsidR="00B60337" w:rsidRPr="006938CC" w:rsidRDefault="00B60337" w:rsidP="00964855">
      <w:pPr>
        <w:pStyle w:val="ListParagraph"/>
        <w:numPr>
          <w:ilvl w:val="0"/>
          <w:numId w:val="4"/>
        </w:numPr>
        <w:jc w:val="both"/>
        <w:rPr>
          <w:rFonts w:asciiTheme="majorBidi" w:hAnsiTheme="majorBidi" w:cstheme="majorBidi"/>
          <w:color w:val="000000"/>
          <w:rtl/>
          <w:lang w:bidi="ar-SY"/>
        </w:rPr>
      </w:pPr>
      <w:r w:rsidRPr="006938CC">
        <w:rPr>
          <w:rFonts w:asciiTheme="majorBidi" w:hAnsiTheme="majorBidi" w:cstheme="majorBidi"/>
          <w:color w:val="000000"/>
          <w:rtl/>
          <w:lang w:bidi="ar-SY"/>
        </w:rPr>
        <w:t>استخدام أساس</w:t>
      </w:r>
      <w:r w:rsidR="00250F5D">
        <w:rPr>
          <w:rFonts w:asciiTheme="majorBidi" w:hAnsiTheme="majorBidi" w:cstheme="majorBidi" w:hint="cs"/>
          <w:color w:val="000000"/>
          <w:rtl/>
          <w:lang w:bidi="ar-SY"/>
        </w:rPr>
        <w:t>ا</w:t>
      </w:r>
      <w:r w:rsidRPr="006938CC">
        <w:rPr>
          <w:rFonts w:asciiTheme="majorBidi" w:hAnsiTheme="majorBidi" w:cstheme="majorBidi"/>
          <w:color w:val="000000"/>
          <w:rtl/>
          <w:lang w:bidi="ar-SY"/>
        </w:rPr>
        <w:t>ت قابلة للت</w:t>
      </w:r>
      <w:r w:rsidR="00250F5D">
        <w:rPr>
          <w:rFonts w:asciiTheme="majorBidi" w:hAnsiTheme="majorBidi" w:cstheme="majorBidi" w:hint="cs"/>
          <w:color w:val="000000"/>
          <w:rtl/>
          <w:lang w:bidi="ar-SY"/>
        </w:rPr>
        <w:t>ع</w:t>
      </w:r>
      <w:r w:rsidRPr="006938CC">
        <w:rPr>
          <w:rFonts w:asciiTheme="majorBidi" w:hAnsiTheme="majorBidi" w:cstheme="majorBidi"/>
          <w:color w:val="000000"/>
          <w:rtl/>
          <w:lang w:bidi="ar-SY"/>
        </w:rPr>
        <w:t xml:space="preserve">ديل و ذلك لتلافي </w:t>
      </w:r>
      <w:r w:rsidR="00250F5D">
        <w:rPr>
          <w:rFonts w:asciiTheme="majorBidi" w:hAnsiTheme="majorBidi" w:cstheme="majorBidi" w:hint="cs"/>
          <w:color w:val="000000"/>
          <w:rtl/>
          <w:lang w:bidi="ar-SY"/>
        </w:rPr>
        <w:t xml:space="preserve">أثر </w:t>
      </w:r>
      <w:r w:rsidRPr="006938CC">
        <w:rPr>
          <w:rFonts w:asciiTheme="majorBidi" w:hAnsiTheme="majorBidi" w:cstheme="majorBidi"/>
          <w:color w:val="000000"/>
          <w:rtl/>
          <w:lang w:bidi="ar-SY"/>
        </w:rPr>
        <w:t>الهبوطات التفاضلية</w:t>
      </w:r>
    </w:p>
    <w:p w:rsidR="00B60337" w:rsidRPr="006938CC" w:rsidRDefault="00B60337" w:rsidP="00250F5D">
      <w:pPr>
        <w:pStyle w:val="ListParagraph"/>
        <w:numPr>
          <w:ilvl w:val="0"/>
          <w:numId w:val="4"/>
        </w:numPr>
        <w:jc w:val="both"/>
        <w:rPr>
          <w:rFonts w:asciiTheme="majorBidi" w:hAnsiTheme="majorBidi" w:cstheme="majorBidi"/>
          <w:color w:val="000000"/>
          <w:rtl/>
          <w:lang w:bidi="ar-SY"/>
        </w:rPr>
      </w:pPr>
      <w:r w:rsidRPr="006938CC">
        <w:rPr>
          <w:rFonts w:asciiTheme="majorBidi" w:hAnsiTheme="majorBidi" w:cstheme="majorBidi"/>
          <w:color w:val="000000"/>
          <w:rtl/>
          <w:lang w:bidi="ar-SY"/>
        </w:rPr>
        <w:t>استخدام ركائز و أ</w:t>
      </w:r>
      <w:r w:rsidR="00250F5D">
        <w:rPr>
          <w:rFonts w:asciiTheme="majorBidi" w:hAnsiTheme="majorBidi" w:cstheme="majorBidi" w:hint="cs"/>
          <w:color w:val="000000"/>
          <w:rtl/>
          <w:lang w:bidi="ar-SY"/>
        </w:rPr>
        <w:t>و</w:t>
      </w:r>
      <w:r w:rsidRPr="006938CC">
        <w:rPr>
          <w:rFonts w:asciiTheme="majorBidi" w:hAnsiTheme="majorBidi" w:cstheme="majorBidi"/>
          <w:color w:val="000000"/>
          <w:rtl/>
          <w:lang w:bidi="ar-SY"/>
        </w:rPr>
        <w:t>تاد ارتكاز ضخمة مقاومة للحمولات الجانبية</w:t>
      </w:r>
    </w:p>
    <w:p w:rsidR="00B60337" w:rsidRPr="006938CC" w:rsidRDefault="003F0C3B" w:rsidP="00964855">
      <w:pPr>
        <w:pStyle w:val="ListParagraph"/>
        <w:numPr>
          <w:ilvl w:val="0"/>
          <w:numId w:val="4"/>
        </w:numPr>
        <w:jc w:val="both"/>
        <w:rPr>
          <w:rFonts w:asciiTheme="majorBidi" w:hAnsiTheme="majorBidi" w:cstheme="majorBidi"/>
          <w:color w:val="000000"/>
          <w:rtl/>
          <w:lang w:bidi="ar-SY"/>
        </w:rPr>
      </w:pPr>
      <w:r w:rsidRPr="006938CC">
        <w:rPr>
          <w:rFonts w:asciiTheme="majorBidi" w:hAnsiTheme="majorBidi" w:cstheme="majorBidi"/>
          <w:color w:val="000000"/>
          <w:rtl/>
          <w:lang w:bidi="ar-SY"/>
        </w:rPr>
        <w:t>استخدام أساسات ذات قساوة أعلى</w:t>
      </w:r>
    </w:p>
    <w:p w:rsidR="003F0C3B" w:rsidRPr="006938CC" w:rsidRDefault="003F0C3B" w:rsidP="00964855">
      <w:pPr>
        <w:pStyle w:val="ListParagraph"/>
        <w:numPr>
          <w:ilvl w:val="0"/>
          <w:numId w:val="4"/>
        </w:numPr>
        <w:jc w:val="both"/>
        <w:rPr>
          <w:rFonts w:asciiTheme="majorBidi" w:hAnsiTheme="majorBidi" w:cstheme="majorBidi"/>
          <w:color w:val="000000"/>
          <w:lang w:bidi="ar-SY"/>
        </w:rPr>
      </w:pPr>
      <w:r w:rsidRPr="006938CC">
        <w:rPr>
          <w:rFonts w:asciiTheme="majorBidi" w:hAnsiTheme="majorBidi" w:cstheme="majorBidi"/>
          <w:color w:val="000000"/>
          <w:rtl/>
          <w:lang w:bidi="ar-SY"/>
        </w:rPr>
        <w:t>ربط الاساسات المنفردة مع بعضها باستعمال جوائز رابطة</w:t>
      </w:r>
    </w:p>
    <w:p w:rsidR="003F0C3B" w:rsidRPr="006938CC" w:rsidRDefault="003F0C3B" w:rsidP="00250F5D">
      <w:pPr>
        <w:jc w:val="both"/>
        <w:rPr>
          <w:rFonts w:asciiTheme="majorBidi" w:eastAsiaTheme="minorHAnsi" w:hAnsiTheme="majorBidi" w:cstheme="majorBidi"/>
          <w:color w:val="000000"/>
          <w:rtl/>
          <w:lang w:bidi="ar-SY"/>
        </w:rPr>
      </w:pPr>
      <w:r w:rsidRPr="006938CC">
        <w:rPr>
          <w:rFonts w:asciiTheme="majorBidi" w:eastAsiaTheme="minorHAnsi" w:hAnsiTheme="majorBidi" w:cstheme="majorBidi"/>
          <w:color w:val="000000"/>
          <w:rtl/>
          <w:lang w:bidi="ar-SY"/>
        </w:rPr>
        <w:t>التحسينات في الموقع تحسن من الأ</w:t>
      </w:r>
      <w:r w:rsidR="00250F5D">
        <w:rPr>
          <w:rFonts w:asciiTheme="majorBidi" w:eastAsiaTheme="minorHAnsi" w:hAnsiTheme="majorBidi" w:cstheme="majorBidi" w:hint="cs"/>
          <w:color w:val="000000"/>
          <w:rtl/>
          <w:lang w:bidi="ar-SY"/>
        </w:rPr>
        <w:t>د</w:t>
      </w:r>
      <w:r w:rsidRPr="006938CC">
        <w:rPr>
          <w:rFonts w:asciiTheme="majorBidi" w:eastAsiaTheme="minorHAnsi" w:hAnsiTheme="majorBidi" w:cstheme="majorBidi"/>
          <w:color w:val="000000"/>
          <w:rtl/>
          <w:lang w:bidi="ar-SY"/>
        </w:rPr>
        <w:t>اء أثناء التحميل الدوري و هي تتضمن:</w:t>
      </w:r>
    </w:p>
    <w:p w:rsidR="003F0C3B" w:rsidRPr="006938CC" w:rsidRDefault="003F0C3B" w:rsidP="00964855">
      <w:pPr>
        <w:pStyle w:val="ListParagraph"/>
        <w:numPr>
          <w:ilvl w:val="0"/>
          <w:numId w:val="5"/>
        </w:numPr>
        <w:jc w:val="both"/>
        <w:rPr>
          <w:rFonts w:asciiTheme="majorBidi" w:eastAsiaTheme="minorHAnsi" w:hAnsiTheme="majorBidi" w:cstheme="majorBidi"/>
          <w:color w:val="000000"/>
        </w:rPr>
      </w:pPr>
      <w:r w:rsidRPr="006938CC">
        <w:rPr>
          <w:rFonts w:asciiTheme="majorBidi" w:eastAsiaTheme="minorHAnsi" w:hAnsiTheme="majorBidi" w:cstheme="majorBidi"/>
          <w:color w:val="000000"/>
          <w:rtl/>
          <w:lang w:bidi="ar-SY"/>
        </w:rPr>
        <w:t>استبدال التربة</w:t>
      </w:r>
      <w:r w:rsidRPr="006938CC">
        <w:rPr>
          <w:rFonts w:asciiTheme="majorBidi" w:eastAsiaTheme="minorHAnsi" w:hAnsiTheme="majorBidi" w:cstheme="majorBidi"/>
          <w:color w:val="000000"/>
        </w:rPr>
        <w:t xml:space="preserve"> Soil replacement </w:t>
      </w:r>
    </w:p>
    <w:p w:rsidR="003F0C3B" w:rsidRPr="006938CC" w:rsidRDefault="003F0C3B" w:rsidP="00964855">
      <w:pPr>
        <w:pStyle w:val="ListParagraph"/>
        <w:numPr>
          <w:ilvl w:val="0"/>
          <w:numId w:val="5"/>
        </w:numPr>
        <w:jc w:val="both"/>
        <w:rPr>
          <w:rFonts w:asciiTheme="majorBidi" w:eastAsiaTheme="minorHAnsi" w:hAnsiTheme="majorBidi" w:cstheme="majorBidi"/>
          <w:color w:val="000000"/>
        </w:rPr>
      </w:pPr>
      <w:r w:rsidRPr="006938CC">
        <w:rPr>
          <w:rFonts w:asciiTheme="majorBidi" w:eastAsiaTheme="minorHAnsi" w:hAnsiTheme="majorBidi" w:cstheme="majorBidi"/>
          <w:color w:val="000000"/>
          <w:rtl/>
          <w:lang w:bidi="ar-SY"/>
        </w:rPr>
        <w:t>الرص بالاهتزاز</w:t>
      </w:r>
      <w:r w:rsidRPr="006938CC">
        <w:rPr>
          <w:rFonts w:asciiTheme="majorBidi" w:eastAsiaTheme="minorHAnsi" w:hAnsiTheme="majorBidi" w:cstheme="majorBidi"/>
          <w:color w:val="000000"/>
        </w:rPr>
        <w:t xml:space="preserve"> Vibro-compaction </w:t>
      </w:r>
    </w:p>
    <w:p w:rsidR="003F0C3B" w:rsidRPr="006938CC" w:rsidRDefault="003F0C3B" w:rsidP="00964855">
      <w:pPr>
        <w:pStyle w:val="ListParagraph"/>
        <w:numPr>
          <w:ilvl w:val="0"/>
          <w:numId w:val="5"/>
        </w:numPr>
        <w:jc w:val="both"/>
        <w:rPr>
          <w:rFonts w:asciiTheme="majorBidi" w:eastAsiaTheme="minorHAnsi" w:hAnsiTheme="majorBidi" w:cstheme="majorBidi"/>
          <w:color w:val="000000"/>
        </w:rPr>
      </w:pPr>
      <w:r w:rsidRPr="006938CC">
        <w:rPr>
          <w:rFonts w:asciiTheme="majorBidi" w:eastAsiaTheme="minorHAnsi" w:hAnsiTheme="majorBidi" w:cstheme="majorBidi"/>
          <w:color w:val="000000"/>
          <w:rtl/>
          <w:lang w:bidi="ar-SY"/>
        </w:rPr>
        <w:t>الاستبدال بالاهتزاز</w:t>
      </w:r>
      <w:r w:rsidRPr="006938CC">
        <w:rPr>
          <w:rFonts w:asciiTheme="majorBidi" w:eastAsiaTheme="minorHAnsi" w:hAnsiTheme="majorBidi" w:cstheme="majorBidi"/>
          <w:color w:val="000000"/>
        </w:rPr>
        <w:t xml:space="preserve"> Vibro-replacement </w:t>
      </w:r>
    </w:p>
    <w:p w:rsidR="003F0C3B" w:rsidRPr="006938CC" w:rsidRDefault="003F0C3B" w:rsidP="00964855">
      <w:pPr>
        <w:pStyle w:val="ListParagraph"/>
        <w:numPr>
          <w:ilvl w:val="0"/>
          <w:numId w:val="5"/>
        </w:numPr>
        <w:jc w:val="both"/>
        <w:rPr>
          <w:rFonts w:asciiTheme="majorBidi" w:eastAsiaTheme="minorHAnsi" w:hAnsiTheme="majorBidi" w:cstheme="majorBidi"/>
          <w:color w:val="000000"/>
        </w:rPr>
      </w:pPr>
      <w:r w:rsidRPr="006938CC">
        <w:rPr>
          <w:rFonts w:asciiTheme="majorBidi" w:eastAsiaTheme="minorHAnsi" w:hAnsiTheme="majorBidi" w:cstheme="majorBidi"/>
          <w:color w:val="000000"/>
          <w:rtl/>
          <w:lang w:bidi="ar-SY"/>
        </w:rPr>
        <w:t>الرص الاديناميكي</w:t>
      </w:r>
      <w:r w:rsidRPr="006938CC">
        <w:rPr>
          <w:rFonts w:asciiTheme="majorBidi" w:eastAsiaTheme="minorHAnsi" w:hAnsiTheme="majorBidi" w:cstheme="majorBidi"/>
          <w:color w:val="000000"/>
        </w:rPr>
        <w:t xml:space="preserve"> Dynamic compaction </w:t>
      </w:r>
    </w:p>
    <w:p w:rsidR="003F0C3B" w:rsidRPr="006938CC" w:rsidRDefault="003F0C3B" w:rsidP="00964855">
      <w:pPr>
        <w:pStyle w:val="ListParagraph"/>
        <w:numPr>
          <w:ilvl w:val="0"/>
          <w:numId w:val="5"/>
        </w:numPr>
        <w:jc w:val="both"/>
        <w:rPr>
          <w:rFonts w:asciiTheme="majorBidi" w:eastAsiaTheme="minorHAnsi" w:hAnsiTheme="majorBidi" w:cstheme="majorBidi"/>
          <w:color w:val="000000"/>
        </w:rPr>
      </w:pPr>
      <w:r w:rsidRPr="006938CC">
        <w:rPr>
          <w:rFonts w:asciiTheme="majorBidi" w:eastAsiaTheme="minorHAnsi" w:hAnsiTheme="majorBidi" w:cstheme="majorBidi"/>
          <w:color w:val="000000"/>
          <w:rtl/>
          <w:lang w:bidi="ar-SY"/>
        </w:rPr>
        <w:t>الرص بالتفجير</w:t>
      </w:r>
      <w:r w:rsidRPr="006938CC">
        <w:rPr>
          <w:rFonts w:asciiTheme="majorBidi" w:eastAsiaTheme="minorHAnsi" w:hAnsiTheme="majorBidi" w:cstheme="majorBidi"/>
          <w:color w:val="000000"/>
        </w:rPr>
        <w:t xml:space="preserve"> Explosive compaction </w:t>
      </w:r>
    </w:p>
    <w:p w:rsidR="003F0C3B" w:rsidRPr="006938CC" w:rsidRDefault="003F0C3B" w:rsidP="00964855">
      <w:pPr>
        <w:pStyle w:val="ListParagraph"/>
        <w:numPr>
          <w:ilvl w:val="0"/>
          <w:numId w:val="5"/>
        </w:numPr>
        <w:jc w:val="both"/>
        <w:rPr>
          <w:rFonts w:asciiTheme="majorBidi" w:eastAsiaTheme="minorHAnsi" w:hAnsiTheme="majorBidi" w:cstheme="majorBidi"/>
          <w:color w:val="000000"/>
        </w:rPr>
      </w:pPr>
      <w:r w:rsidRPr="006938CC">
        <w:rPr>
          <w:rFonts w:asciiTheme="majorBidi" w:eastAsiaTheme="minorHAnsi" w:hAnsiTheme="majorBidi" w:cstheme="majorBidi"/>
          <w:color w:val="000000"/>
          <w:rtl/>
          <w:lang w:bidi="ar-SY"/>
        </w:rPr>
        <w:t>أنظمة التصريف</w:t>
      </w:r>
      <w:r w:rsidRPr="006938CC">
        <w:rPr>
          <w:rFonts w:asciiTheme="majorBidi" w:eastAsiaTheme="minorHAnsi" w:hAnsiTheme="majorBidi" w:cstheme="majorBidi"/>
          <w:color w:val="000000"/>
        </w:rPr>
        <w:t xml:space="preserve"> Drain systems </w:t>
      </w:r>
    </w:p>
    <w:p w:rsidR="003F0C3B" w:rsidRPr="006938CC" w:rsidRDefault="00136A52" w:rsidP="00964855">
      <w:pPr>
        <w:jc w:val="both"/>
        <w:rPr>
          <w:rFonts w:asciiTheme="majorBidi" w:hAnsiTheme="majorBidi" w:cstheme="majorBidi"/>
          <w:color w:val="000000"/>
          <w:rtl/>
          <w:lang w:bidi="ar-SY"/>
        </w:rPr>
      </w:pPr>
      <w:r w:rsidRPr="006938CC">
        <w:rPr>
          <w:rFonts w:asciiTheme="majorBidi" w:hAnsiTheme="majorBidi" w:cstheme="majorBidi"/>
          <w:color w:val="000000"/>
          <w:rtl/>
          <w:lang w:bidi="ar-SY"/>
        </w:rPr>
        <w:t>إن بقية هذا البحث تفصل تقنيات التحسين هذه. و بما أنه يمكن استعمال أكثر من طريقة معاً، فلا بد من دراسة التراكب لإعداد برنامج معالجة للتربة. من المهم أثناء تنفيذ العمل وجود اتصال دائم بين المتعهد و المهندس حيث لابد من ظهور بعد المتغيرات الصغيرة التي تؤثر على اختيار طريقة التحسين.</w:t>
      </w:r>
    </w:p>
    <w:p w:rsidR="00136A52" w:rsidRPr="006938CC" w:rsidRDefault="00136A52" w:rsidP="00964855">
      <w:pPr>
        <w:jc w:val="both"/>
        <w:rPr>
          <w:rFonts w:asciiTheme="majorBidi" w:hAnsiTheme="majorBidi" w:cstheme="majorBidi"/>
          <w:color w:val="000000"/>
          <w:rtl/>
          <w:lang w:bidi="ar-SY"/>
        </w:rPr>
      </w:pPr>
      <w:r w:rsidRPr="006938CC">
        <w:rPr>
          <w:rFonts w:asciiTheme="majorBidi" w:hAnsiTheme="majorBidi" w:cstheme="majorBidi"/>
          <w:color w:val="000000"/>
          <w:rtl/>
          <w:lang w:bidi="ar-SY"/>
        </w:rPr>
        <w:t xml:space="preserve">لم نتطرق في هذا البحث إلى </w:t>
      </w:r>
      <w:r w:rsidRPr="00250F5D">
        <w:rPr>
          <w:rFonts w:asciiTheme="majorBidi" w:hAnsiTheme="majorBidi" w:cstheme="majorBidi"/>
          <w:color w:val="000000"/>
          <w:u w:val="single"/>
          <w:rtl/>
          <w:lang w:bidi="ar-SY"/>
        </w:rPr>
        <w:t>طرق التحسين الكيميائي.</w:t>
      </w:r>
    </w:p>
    <w:p w:rsidR="00B10324" w:rsidRPr="006938CC" w:rsidRDefault="00B10324" w:rsidP="00964855">
      <w:pPr>
        <w:bidi w:val="0"/>
        <w:jc w:val="both"/>
        <w:rPr>
          <w:rFonts w:asciiTheme="majorBidi" w:hAnsiTheme="majorBidi" w:cstheme="majorBidi"/>
          <w:color w:val="000000"/>
          <w:rtl/>
          <w:lang w:bidi="ar-SY"/>
        </w:rPr>
      </w:pPr>
      <w:r w:rsidRPr="006938CC">
        <w:rPr>
          <w:rFonts w:asciiTheme="majorBidi" w:hAnsiTheme="majorBidi" w:cstheme="majorBidi"/>
          <w:color w:val="000000"/>
          <w:rtl/>
          <w:lang w:bidi="ar-SY"/>
        </w:rPr>
        <w:br w:type="page"/>
      </w:r>
    </w:p>
    <w:p w:rsidR="00031338" w:rsidRPr="00F064A1" w:rsidRDefault="00031338" w:rsidP="002B2243">
      <w:pPr>
        <w:pStyle w:val="Heading1"/>
        <w:rPr>
          <w:rtl/>
        </w:rPr>
      </w:pPr>
      <w:bookmarkStart w:id="6" w:name="_Toc260012612"/>
      <w:bookmarkStart w:id="7" w:name="_Toc263975294"/>
      <w:r w:rsidRPr="00F064A1">
        <w:rPr>
          <w:rtl/>
        </w:rPr>
        <w:lastRenderedPageBreak/>
        <w:t>التحسينات في الموقع</w:t>
      </w:r>
      <w:r w:rsidR="00A430EB" w:rsidRPr="00F064A1">
        <w:rPr>
          <w:rFonts w:hint="cs"/>
          <w:rtl/>
        </w:rPr>
        <w:t xml:space="preserve"> </w:t>
      </w:r>
      <w:r w:rsidR="00B10324" w:rsidRPr="00F064A1">
        <w:rPr>
          <w:szCs w:val="44"/>
        </w:rPr>
        <w:t>In-situ Improvements</w:t>
      </w:r>
      <w:r w:rsidRPr="00F064A1">
        <w:rPr>
          <w:rtl/>
        </w:rPr>
        <w:t>:</w:t>
      </w:r>
      <w:bookmarkEnd w:id="6"/>
      <w:bookmarkEnd w:id="7"/>
    </w:p>
    <w:p w:rsidR="00031338" w:rsidRPr="006938CC" w:rsidRDefault="00250F5D" w:rsidP="00250F5D">
      <w:pPr>
        <w:jc w:val="both"/>
        <w:rPr>
          <w:rFonts w:asciiTheme="majorBidi" w:hAnsiTheme="majorBidi" w:cstheme="majorBidi"/>
          <w:color w:val="000000"/>
          <w:rtl/>
          <w:lang w:bidi="ar-SY"/>
        </w:rPr>
      </w:pPr>
      <w:r>
        <w:rPr>
          <w:rFonts w:asciiTheme="majorBidi" w:hAnsiTheme="majorBidi" w:cstheme="majorBidi" w:hint="cs"/>
          <w:color w:val="000000"/>
          <w:rtl/>
          <w:lang w:bidi="ar-SY"/>
        </w:rPr>
        <w:t>ا</w:t>
      </w:r>
      <w:r w:rsidR="00031338" w:rsidRPr="006938CC">
        <w:rPr>
          <w:rFonts w:asciiTheme="majorBidi" w:hAnsiTheme="majorBidi" w:cstheme="majorBidi"/>
          <w:color w:val="000000"/>
          <w:rtl/>
          <w:lang w:bidi="ar-SY"/>
        </w:rPr>
        <w:t>لفكرة الأساسية لعملية التحسين هو أن زيادة تراص التربة سوف تقلل من قابليتها للتميع. العوامل المؤث</w:t>
      </w:r>
      <w:r>
        <w:rPr>
          <w:rFonts w:asciiTheme="majorBidi" w:hAnsiTheme="majorBidi" w:cstheme="majorBidi" w:hint="cs"/>
          <w:color w:val="000000"/>
          <w:rtl/>
          <w:lang w:bidi="ar-SY"/>
        </w:rPr>
        <w:t>ر</w:t>
      </w:r>
      <w:r w:rsidR="00031338" w:rsidRPr="006938CC">
        <w:rPr>
          <w:rFonts w:asciiTheme="majorBidi" w:hAnsiTheme="majorBidi" w:cstheme="majorBidi"/>
          <w:color w:val="000000"/>
          <w:rtl/>
          <w:lang w:bidi="ar-SY"/>
        </w:rPr>
        <w:t>ة على اختيار طريقة المعالجة تتضمن: التأثيرات البيئية، نوع المنشأ، التسامحات في الهبوط، نفاذية التربة، مسار التصريف، و طبعاً ال</w:t>
      </w:r>
      <w:r>
        <w:rPr>
          <w:rFonts w:asciiTheme="majorBidi" w:hAnsiTheme="majorBidi" w:cstheme="majorBidi" w:hint="cs"/>
          <w:color w:val="000000"/>
          <w:rtl/>
          <w:lang w:bidi="ar-SY"/>
        </w:rPr>
        <w:t>ك</w:t>
      </w:r>
      <w:r w:rsidR="00031338" w:rsidRPr="006938CC">
        <w:rPr>
          <w:rFonts w:asciiTheme="majorBidi" w:hAnsiTheme="majorBidi" w:cstheme="majorBidi"/>
          <w:color w:val="000000"/>
          <w:rtl/>
          <w:lang w:bidi="ar-SY"/>
        </w:rPr>
        <w:t>لفة الاقتصادية.</w:t>
      </w:r>
    </w:p>
    <w:p w:rsidR="00031338" w:rsidRPr="006938CC" w:rsidRDefault="00031338" w:rsidP="00AF04EE">
      <w:pPr>
        <w:pStyle w:val="Heading2"/>
        <w:rPr>
          <w:rtl/>
        </w:rPr>
      </w:pPr>
      <w:bookmarkStart w:id="8" w:name="_Toc260012613"/>
      <w:bookmarkStart w:id="9" w:name="_Toc263975295"/>
      <w:r w:rsidRPr="006938CC">
        <w:rPr>
          <w:rtl/>
        </w:rPr>
        <w:t xml:space="preserve">استبدال التربة </w:t>
      </w:r>
      <w:r w:rsidRPr="006938CC">
        <w:t>Soil Replacement</w:t>
      </w:r>
      <w:r w:rsidRPr="006938CC">
        <w:rPr>
          <w:rtl/>
        </w:rPr>
        <w:t xml:space="preserve"> :</w:t>
      </w:r>
      <w:bookmarkEnd w:id="8"/>
      <w:bookmarkEnd w:id="9"/>
    </w:p>
    <w:p w:rsidR="00B60337" w:rsidRPr="006938CC" w:rsidRDefault="00B0600B" w:rsidP="00250F5D">
      <w:pPr>
        <w:jc w:val="both"/>
        <w:rPr>
          <w:rFonts w:asciiTheme="majorBidi" w:hAnsiTheme="majorBidi" w:cstheme="majorBidi"/>
          <w:color w:val="000000"/>
          <w:rtl/>
          <w:lang w:bidi="ar-SY"/>
        </w:rPr>
      </w:pPr>
      <w:r w:rsidRPr="006938CC">
        <w:rPr>
          <w:rFonts w:asciiTheme="majorBidi" w:hAnsiTheme="majorBidi" w:cstheme="majorBidi"/>
          <w:color w:val="000000"/>
          <w:rtl/>
          <w:lang w:bidi="ar-SY"/>
        </w:rPr>
        <w:t>تعتمد قابلية استبدال التربة  بشكل كبير على مدى عمق الطبقة القابلة للتميع. تعتبر هذه الطريقة فعالة من الناحية الاقتصادية عندما تكون هذه الطبقة قريبة من سطح الأرض و قليلة التوسع الجانبي. لابد من المراقبة الفعالة والدائمة لمدى ارتصاص الطبقة الجديدة الموضوعة. زيادة عمق ومدى الطبقة القابلة للتميع يجعل هذه الطريقة عير فعالة و غير ملائمة اقتصادياً.</w:t>
      </w:r>
    </w:p>
    <w:p w:rsidR="00B0600B" w:rsidRPr="006938CC" w:rsidRDefault="008A371D" w:rsidP="00F064A1">
      <w:pPr>
        <w:pStyle w:val="Heading2"/>
        <w:rPr>
          <w:rtl/>
        </w:rPr>
      </w:pPr>
      <w:bookmarkStart w:id="10" w:name="_Toc260012614"/>
      <w:bookmarkStart w:id="11" w:name="_Toc263975296"/>
      <w:r w:rsidRPr="006938CC">
        <w:rPr>
          <w:rtl/>
        </w:rPr>
        <w:t xml:space="preserve">الرص بالاهتزاز </w:t>
      </w:r>
      <w:r w:rsidRPr="006938CC">
        <w:t>Vibro-Compaction</w:t>
      </w:r>
      <w:r w:rsidRPr="006938CC">
        <w:rPr>
          <w:rtl/>
        </w:rPr>
        <w:t>:</w:t>
      </w:r>
      <w:bookmarkEnd w:id="10"/>
      <w:bookmarkEnd w:id="11"/>
    </w:p>
    <w:p w:rsidR="008A371D" w:rsidRPr="006938CC" w:rsidRDefault="008A371D" w:rsidP="00964855">
      <w:pPr>
        <w:jc w:val="both"/>
        <w:rPr>
          <w:rFonts w:asciiTheme="majorBidi" w:hAnsiTheme="majorBidi" w:cstheme="majorBidi"/>
          <w:color w:val="000000"/>
          <w:rtl/>
          <w:lang w:bidi="ar-SY"/>
        </w:rPr>
      </w:pPr>
      <w:r w:rsidRPr="006938CC">
        <w:rPr>
          <w:rFonts w:asciiTheme="majorBidi" w:hAnsiTheme="majorBidi" w:cstheme="majorBidi"/>
          <w:color w:val="000000"/>
          <w:rtl/>
          <w:lang w:bidi="ar-SY"/>
        </w:rPr>
        <w:t>يؤمن الرص بالاهتزاز حل اقتصادي و فعال لرص الطبقات العميقة</w:t>
      </w:r>
      <w:r w:rsidR="002155D6" w:rsidRPr="006938CC">
        <w:rPr>
          <w:rFonts w:asciiTheme="majorBidi" w:hAnsiTheme="majorBidi" w:cstheme="majorBidi"/>
          <w:color w:val="000000"/>
          <w:rtl/>
          <w:lang w:bidi="ar-SY"/>
        </w:rPr>
        <w:t xml:space="preserve"> من الترب</w:t>
      </w:r>
      <w:r w:rsidRPr="006938CC">
        <w:rPr>
          <w:rFonts w:asciiTheme="majorBidi" w:hAnsiTheme="majorBidi" w:cstheme="majorBidi"/>
          <w:color w:val="000000"/>
          <w:rtl/>
          <w:lang w:bidi="ar-SY"/>
        </w:rPr>
        <w:t xml:space="preserve"> الحبيبة قليلة التماسك. في هذه الطريقة يتم ادخال مسبر الاهتزاز ضمن التربة و يتم رفعه و انزاله ضمن التربة مما يؤدي إلى تميع موضعي في التربة، و خلال هذا التميع الموضعي فإن قوى الاحتكاك و التماسك بين الحبيبات تنعدم و تبقى القوى المسيطرة هي قوى الجاذبية التي تعيد ترتيب الحبيبات بشكل اكثر تراص و بدون وجود اجهادات متبقية</w:t>
      </w:r>
      <w:r w:rsidR="005C3F5A" w:rsidRPr="006938CC">
        <w:rPr>
          <w:rFonts w:asciiTheme="majorBidi" w:hAnsiTheme="majorBidi" w:cstheme="majorBidi"/>
          <w:color w:val="000000"/>
          <w:rtl/>
          <w:lang w:bidi="ar-SY"/>
        </w:rPr>
        <w:t xml:space="preserve"> و هذا يؤدي إلى تقوية التربة بصورة دائمة. لا يمكن أن يحدث تميع في التربة إلا في حال حصول اهتزاز ديناميكي ذو شدة أكبر من تلك المطبقة أثناء عملية الرص.</w:t>
      </w:r>
    </w:p>
    <w:p w:rsidR="005C3F5A" w:rsidRPr="006938CC" w:rsidRDefault="005C3F5A" w:rsidP="00964855">
      <w:pPr>
        <w:jc w:val="both"/>
        <w:rPr>
          <w:rFonts w:asciiTheme="majorBidi" w:hAnsiTheme="majorBidi" w:cstheme="majorBidi"/>
          <w:color w:val="000000"/>
          <w:rtl/>
          <w:lang w:bidi="ar-SY"/>
        </w:rPr>
      </w:pPr>
      <w:r w:rsidRPr="006938CC">
        <w:rPr>
          <w:rFonts w:asciiTheme="majorBidi" w:hAnsiTheme="majorBidi" w:cstheme="majorBidi"/>
          <w:color w:val="000000"/>
          <w:rtl/>
          <w:lang w:bidi="ar-SY"/>
        </w:rPr>
        <w:t>اثناء مرحلة التميع المؤقت يتم حقن المواد و رصها في الفراغات الحاصلة نتيجة التميع مما يؤدي إلى تشكيل عمود متراص من الرمل. يجب أن تكون المواد الجديدة ذات تدرج حبي جيد</w:t>
      </w:r>
      <w:r w:rsidR="00BF3E6F" w:rsidRPr="006938CC">
        <w:rPr>
          <w:rFonts w:asciiTheme="majorBidi" w:hAnsiTheme="majorBidi" w:cstheme="majorBidi"/>
          <w:color w:val="000000"/>
          <w:rtl/>
          <w:lang w:bidi="ar-SY"/>
        </w:rPr>
        <w:t xml:space="preserve"> مثلاً رمل خشن مع حبيبات ناعمة بكمية صغيرة. عادة ما يتم استخدام هذه الطريقة بصورة مترافقة مع ضخ الماء من رأس المسبر و لك لتأمين توازن الحفرة. يمكن إضافة المواد عند سطح الارض بدل راس المسبر.</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40"/>
        <w:gridCol w:w="2841"/>
        <w:gridCol w:w="2841"/>
      </w:tblGrid>
      <w:tr w:rsidR="00BF3E6F" w:rsidRPr="006938CC" w:rsidTr="00964855">
        <w:trPr>
          <w:jc w:val="center"/>
        </w:trPr>
        <w:tc>
          <w:tcPr>
            <w:tcW w:w="2840" w:type="dxa"/>
            <w:vAlign w:val="center"/>
          </w:tcPr>
          <w:p w:rsidR="00BF3E6F" w:rsidRPr="006938CC" w:rsidRDefault="00BF3E6F" w:rsidP="00964855">
            <w:pPr>
              <w:jc w:val="center"/>
              <w:rPr>
                <w:rFonts w:asciiTheme="majorBidi" w:hAnsiTheme="majorBidi" w:cstheme="majorBidi"/>
                <w:color w:val="000000"/>
                <w:rtl/>
                <w:lang w:bidi="ar-SY"/>
              </w:rPr>
            </w:pPr>
            <w:r w:rsidRPr="006938CC">
              <w:rPr>
                <w:rFonts w:asciiTheme="majorBidi" w:hAnsiTheme="majorBidi" w:cstheme="majorBidi"/>
                <w:noProof/>
                <w:color w:val="000000"/>
                <w:rtl/>
              </w:rPr>
              <w:drawing>
                <wp:inline distT="0" distB="0" distL="0" distR="0">
                  <wp:extent cx="1520190" cy="1697990"/>
                  <wp:effectExtent l="1905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520190" cy="1697990"/>
                          </a:xfrm>
                          <a:prstGeom prst="rect">
                            <a:avLst/>
                          </a:prstGeom>
                          <a:noFill/>
                          <a:ln w="9525">
                            <a:noFill/>
                            <a:miter lim="800000"/>
                            <a:headEnd/>
                            <a:tailEnd/>
                          </a:ln>
                        </pic:spPr>
                      </pic:pic>
                    </a:graphicData>
                  </a:graphic>
                </wp:inline>
              </w:drawing>
            </w:r>
          </w:p>
        </w:tc>
        <w:tc>
          <w:tcPr>
            <w:tcW w:w="2841" w:type="dxa"/>
            <w:vAlign w:val="center"/>
          </w:tcPr>
          <w:p w:rsidR="00BF3E6F" w:rsidRPr="006938CC" w:rsidRDefault="00BF3E6F" w:rsidP="00964855">
            <w:pPr>
              <w:jc w:val="center"/>
              <w:rPr>
                <w:rFonts w:asciiTheme="majorBidi" w:hAnsiTheme="majorBidi" w:cstheme="majorBidi"/>
                <w:color w:val="000000"/>
                <w:rtl/>
                <w:lang w:bidi="ar-SY"/>
              </w:rPr>
            </w:pPr>
            <w:r w:rsidRPr="006938CC">
              <w:rPr>
                <w:rFonts w:asciiTheme="majorBidi" w:hAnsiTheme="majorBidi" w:cstheme="majorBidi"/>
                <w:noProof/>
                <w:color w:val="000000"/>
                <w:rtl/>
              </w:rPr>
              <w:drawing>
                <wp:inline distT="0" distB="0" distL="0" distR="0">
                  <wp:extent cx="1520190" cy="1662430"/>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520190" cy="1662430"/>
                          </a:xfrm>
                          <a:prstGeom prst="rect">
                            <a:avLst/>
                          </a:prstGeom>
                          <a:noFill/>
                          <a:ln w="9525">
                            <a:noFill/>
                            <a:miter lim="800000"/>
                            <a:headEnd/>
                            <a:tailEnd/>
                          </a:ln>
                        </pic:spPr>
                      </pic:pic>
                    </a:graphicData>
                  </a:graphic>
                </wp:inline>
              </w:drawing>
            </w:r>
          </w:p>
        </w:tc>
        <w:tc>
          <w:tcPr>
            <w:tcW w:w="2841" w:type="dxa"/>
            <w:vAlign w:val="center"/>
          </w:tcPr>
          <w:p w:rsidR="00BF3E6F" w:rsidRPr="006938CC" w:rsidRDefault="00BF3E6F" w:rsidP="00964855">
            <w:pPr>
              <w:jc w:val="center"/>
              <w:rPr>
                <w:rFonts w:asciiTheme="majorBidi" w:hAnsiTheme="majorBidi" w:cstheme="majorBidi"/>
                <w:color w:val="000000"/>
                <w:rtl/>
                <w:lang w:bidi="ar-SY"/>
              </w:rPr>
            </w:pPr>
            <w:r w:rsidRPr="006938CC">
              <w:rPr>
                <w:rFonts w:asciiTheme="majorBidi" w:hAnsiTheme="majorBidi" w:cstheme="majorBidi"/>
                <w:noProof/>
                <w:color w:val="000000"/>
                <w:rtl/>
              </w:rPr>
              <w:drawing>
                <wp:inline distT="0" distB="0" distL="0" distR="0">
                  <wp:extent cx="1520190" cy="1674495"/>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520190" cy="1674495"/>
                          </a:xfrm>
                          <a:prstGeom prst="rect">
                            <a:avLst/>
                          </a:prstGeom>
                          <a:noFill/>
                          <a:ln w="9525">
                            <a:noFill/>
                            <a:miter lim="800000"/>
                            <a:headEnd/>
                            <a:tailEnd/>
                          </a:ln>
                        </pic:spPr>
                      </pic:pic>
                    </a:graphicData>
                  </a:graphic>
                </wp:inline>
              </w:drawing>
            </w:r>
          </w:p>
        </w:tc>
      </w:tr>
      <w:tr w:rsidR="00BF3E6F" w:rsidRPr="006938CC" w:rsidTr="00964855">
        <w:trPr>
          <w:jc w:val="center"/>
        </w:trPr>
        <w:tc>
          <w:tcPr>
            <w:tcW w:w="2840" w:type="dxa"/>
            <w:vAlign w:val="center"/>
          </w:tcPr>
          <w:p w:rsidR="00BF3E6F" w:rsidRPr="006938CC" w:rsidRDefault="00BF3E6F" w:rsidP="00964855">
            <w:pPr>
              <w:jc w:val="center"/>
              <w:rPr>
                <w:rFonts w:asciiTheme="majorBidi" w:hAnsiTheme="majorBidi" w:cstheme="majorBidi"/>
                <w:color w:val="000000"/>
                <w:rtl/>
                <w:lang w:bidi="ar-SY"/>
              </w:rPr>
            </w:pPr>
            <w:r w:rsidRPr="006938CC">
              <w:rPr>
                <w:rFonts w:asciiTheme="majorBidi" w:hAnsiTheme="majorBidi" w:cstheme="majorBidi"/>
                <w:color w:val="000000"/>
                <w:rtl/>
                <w:lang w:bidi="ar-SY"/>
              </w:rPr>
              <w:t>تشكل العمود الرملي المتراص</w:t>
            </w:r>
          </w:p>
        </w:tc>
        <w:tc>
          <w:tcPr>
            <w:tcW w:w="2841" w:type="dxa"/>
            <w:vAlign w:val="center"/>
          </w:tcPr>
          <w:p w:rsidR="00BF3E6F" w:rsidRPr="006938CC" w:rsidRDefault="00BF3E6F" w:rsidP="00964855">
            <w:pPr>
              <w:jc w:val="center"/>
              <w:rPr>
                <w:rFonts w:asciiTheme="majorBidi" w:hAnsiTheme="majorBidi" w:cstheme="majorBidi"/>
                <w:noProof/>
                <w:color w:val="000000"/>
                <w:rtl/>
              </w:rPr>
            </w:pPr>
            <w:r w:rsidRPr="006938CC">
              <w:rPr>
                <w:rFonts w:asciiTheme="majorBidi" w:hAnsiTheme="majorBidi" w:cstheme="majorBidi"/>
                <w:noProof/>
                <w:color w:val="000000"/>
                <w:rtl/>
              </w:rPr>
              <w:t>إضافة مواد الملء</w:t>
            </w:r>
          </w:p>
        </w:tc>
        <w:tc>
          <w:tcPr>
            <w:tcW w:w="2841" w:type="dxa"/>
            <w:vAlign w:val="center"/>
          </w:tcPr>
          <w:p w:rsidR="00BF3E6F" w:rsidRPr="006938CC" w:rsidRDefault="00BF3E6F" w:rsidP="00964855">
            <w:pPr>
              <w:jc w:val="center"/>
              <w:rPr>
                <w:rFonts w:asciiTheme="majorBidi" w:hAnsiTheme="majorBidi" w:cstheme="majorBidi"/>
                <w:noProof/>
                <w:color w:val="000000"/>
                <w:rtl/>
              </w:rPr>
            </w:pPr>
            <w:r w:rsidRPr="006938CC">
              <w:rPr>
                <w:rFonts w:asciiTheme="majorBidi" w:hAnsiTheme="majorBidi" w:cstheme="majorBidi"/>
                <w:noProof/>
                <w:color w:val="000000"/>
                <w:rtl/>
              </w:rPr>
              <w:t>ادخال مسبر الاهتزاز</w:t>
            </w:r>
          </w:p>
        </w:tc>
      </w:tr>
    </w:tbl>
    <w:p w:rsidR="002541A8" w:rsidRPr="006938CC" w:rsidRDefault="002541A8" w:rsidP="00964855">
      <w:pPr>
        <w:jc w:val="both"/>
        <w:rPr>
          <w:rFonts w:asciiTheme="majorBidi" w:eastAsiaTheme="minorHAnsi" w:hAnsiTheme="majorBidi" w:cstheme="majorBidi"/>
          <w:color w:val="000000"/>
          <w:rtl/>
          <w:lang w:bidi="ar-SY"/>
        </w:rPr>
      </w:pPr>
    </w:p>
    <w:p w:rsidR="00BF3E6F" w:rsidRPr="006938CC" w:rsidRDefault="003539F6" w:rsidP="00964855">
      <w:pPr>
        <w:jc w:val="center"/>
        <w:rPr>
          <w:rFonts w:asciiTheme="majorBidi" w:eastAsiaTheme="minorHAnsi" w:hAnsiTheme="majorBidi" w:cstheme="majorBidi"/>
          <w:color w:val="000000"/>
          <w:u w:val="single"/>
          <w:rtl/>
          <w:lang w:bidi="ar-SY"/>
        </w:rPr>
      </w:pPr>
      <w:r>
        <w:rPr>
          <w:rFonts w:asciiTheme="majorBidi" w:eastAsiaTheme="minorHAnsi" w:hAnsiTheme="majorBidi" w:cstheme="majorBidi"/>
          <w:color w:val="000000"/>
          <w:u w:val="single"/>
          <w:lang w:bidi="ar-SY"/>
        </w:rPr>
        <w:t xml:space="preserve"> Fig2</w:t>
      </w:r>
      <w:r w:rsidR="00D914B4" w:rsidRPr="006938CC">
        <w:rPr>
          <w:rFonts w:asciiTheme="majorBidi" w:eastAsiaTheme="minorHAnsi" w:hAnsiTheme="majorBidi" w:cstheme="majorBidi"/>
          <w:color w:val="000000"/>
          <w:u w:val="single"/>
          <w:rtl/>
          <w:lang w:bidi="ar-SY"/>
        </w:rPr>
        <w:t>عملية الرض بالاهتزاز</w:t>
      </w:r>
    </w:p>
    <w:p w:rsidR="00F72B6A" w:rsidRPr="006938CC" w:rsidRDefault="00F72B6A" w:rsidP="00964855">
      <w:pPr>
        <w:jc w:val="center"/>
        <w:rPr>
          <w:rFonts w:asciiTheme="majorBidi" w:eastAsiaTheme="minorHAnsi" w:hAnsiTheme="majorBidi" w:cstheme="majorBidi"/>
          <w:color w:val="000000"/>
          <w:u w:val="single"/>
          <w:rtl/>
          <w:lang w:bidi="ar-SY"/>
        </w:rPr>
      </w:pPr>
    </w:p>
    <w:p w:rsidR="00D914B4" w:rsidRPr="006938CC" w:rsidRDefault="00D914B4" w:rsidP="00964855">
      <w:pPr>
        <w:jc w:val="both"/>
        <w:rPr>
          <w:rFonts w:asciiTheme="majorBidi" w:eastAsiaTheme="minorHAnsi" w:hAnsiTheme="majorBidi" w:cstheme="majorBidi"/>
          <w:color w:val="000000"/>
          <w:rtl/>
          <w:lang w:bidi="ar-SY"/>
        </w:rPr>
      </w:pPr>
      <w:r w:rsidRPr="006938CC">
        <w:rPr>
          <w:rFonts w:asciiTheme="majorBidi" w:eastAsiaTheme="minorHAnsi" w:hAnsiTheme="majorBidi" w:cstheme="majorBidi"/>
          <w:color w:val="000000"/>
          <w:rtl/>
          <w:lang w:bidi="ar-SY"/>
        </w:rPr>
        <w:t xml:space="preserve">عادة ما تمتد المنطقة المتميعة موضعياً إلى ما يقارب 30 إلى 60 سم حول القطر الخارجي للمسبر. </w:t>
      </w:r>
      <w:r w:rsidR="00B167D7" w:rsidRPr="006938CC">
        <w:rPr>
          <w:rFonts w:asciiTheme="majorBidi" w:eastAsiaTheme="minorHAnsi" w:hAnsiTheme="majorBidi" w:cstheme="majorBidi"/>
          <w:color w:val="000000"/>
          <w:rtl/>
          <w:lang w:bidi="ar-SY"/>
        </w:rPr>
        <w:t xml:space="preserve">إن مدى التميع المتوقع مترافقاً مع حجم الحبيبات و المياه الجوفية و تردد الاهتزاز يحدد التباعد بين الحفر الواجب تنفيذها. </w:t>
      </w:r>
      <w:r w:rsidR="00B167D7" w:rsidRPr="006938CC">
        <w:rPr>
          <w:rFonts w:asciiTheme="majorBidi" w:eastAsiaTheme="minorHAnsi" w:hAnsiTheme="majorBidi" w:cstheme="majorBidi"/>
          <w:color w:val="000000"/>
          <w:rtl/>
          <w:lang w:bidi="ar-SY"/>
        </w:rPr>
        <w:lastRenderedPageBreak/>
        <w:t>حيث يت</w:t>
      </w:r>
      <w:r w:rsidR="00CD3821">
        <w:rPr>
          <w:rFonts w:asciiTheme="majorBidi" w:eastAsiaTheme="minorHAnsi" w:hAnsiTheme="majorBidi" w:cstheme="majorBidi" w:hint="cs"/>
          <w:color w:val="000000"/>
          <w:rtl/>
          <w:lang w:bidi="ar-SY"/>
        </w:rPr>
        <w:t>ر</w:t>
      </w:r>
      <w:r w:rsidR="00B167D7" w:rsidRPr="006938CC">
        <w:rPr>
          <w:rFonts w:asciiTheme="majorBidi" w:eastAsiaTheme="minorHAnsi" w:hAnsiTheme="majorBidi" w:cstheme="majorBidi"/>
          <w:color w:val="000000"/>
          <w:rtl/>
          <w:lang w:bidi="ar-SY"/>
        </w:rPr>
        <w:t xml:space="preserve">اوح التباعد عادة من 150 إلى </w:t>
      </w:r>
      <w:r w:rsidR="00023BD4" w:rsidRPr="006938CC">
        <w:rPr>
          <w:rFonts w:asciiTheme="majorBidi" w:eastAsiaTheme="minorHAnsi" w:hAnsiTheme="majorBidi" w:cstheme="majorBidi"/>
          <w:color w:val="000000"/>
          <w:rtl/>
          <w:lang w:bidi="ar-SY"/>
        </w:rPr>
        <w:t>4</w:t>
      </w:r>
      <w:r w:rsidR="00B167D7" w:rsidRPr="006938CC">
        <w:rPr>
          <w:rFonts w:asciiTheme="majorBidi" w:eastAsiaTheme="minorHAnsi" w:hAnsiTheme="majorBidi" w:cstheme="majorBidi"/>
          <w:color w:val="000000"/>
          <w:rtl/>
          <w:lang w:bidi="ar-SY"/>
        </w:rPr>
        <w:t>00 سم من المركز. ولابد من إجراء عملية رص للسطح لتأمين الاجهاد اللازم لعملية الرص.</w:t>
      </w:r>
    </w:p>
    <w:p w:rsidR="00B167D7" w:rsidRPr="006938CC" w:rsidRDefault="00B200E0" w:rsidP="00964855">
      <w:pPr>
        <w:jc w:val="both"/>
        <w:rPr>
          <w:rFonts w:asciiTheme="majorBidi" w:eastAsiaTheme="minorHAnsi" w:hAnsiTheme="majorBidi" w:cstheme="majorBidi"/>
          <w:rtl/>
          <w:lang w:bidi="ar-SY"/>
        </w:rPr>
      </w:pPr>
      <w:r w:rsidRPr="006938CC">
        <w:rPr>
          <w:rFonts w:asciiTheme="majorBidi" w:eastAsiaTheme="minorHAnsi" w:hAnsiTheme="majorBidi" w:cstheme="majorBidi"/>
          <w:rtl/>
          <w:lang w:bidi="ar-SY"/>
        </w:rPr>
        <w:t xml:space="preserve">يصل العمق </w:t>
      </w:r>
      <w:r w:rsidR="007320AF" w:rsidRPr="006938CC">
        <w:rPr>
          <w:rFonts w:asciiTheme="majorBidi" w:eastAsiaTheme="minorHAnsi" w:hAnsiTheme="majorBidi" w:cstheme="majorBidi"/>
          <w:rtl/>
          <w:lang w:bidi="ar-SY"/>
        </w:rPr>
        <w:t xml:space="preserve">الممكن رصه </w:t>
      </w:r>
      <w:r w:rsidRPr="006938CC">
        <w:rPr>
          <w:rFonts w:asciiTheme="majorBidi" w:eastAsiaTheme="minorHAnsi" w:hAnsiTheme="majorBidi" w:cstheme="majorBidi"/>
          <w:rtl/>
          <w:lang w:bidi="ar-SY"/>
        </w:rPr>
        <w:t>حتى 30 متر ولابد من ملاحظة أن فعالية الرص تتناقص مع العمق و كلما ابتعدنا عن السبر. و على الرغم من أ</w:t>
      </w:r>
      <w:r w:rsidR="007320AF" w:rsidRPr="006938CC">
        <w:rPr>
          <w:rFonts w:asciiTheme="majorBidi" w:eastAsiaTheme="minorHAnsi" w:hAnsiTheme="majorBidi" w:cstheme="majorBidi"/>
          <w:rtl/>
          <w:lang w:bidi="ar-SY"/>
        </w:rPr>
        <w:t>ن الارتصاص عند مركز الاهتزاز (رأ</w:t>
      </w:r>
      <w:r w:rsidRPr="006938CC">
        <w:rPr>
          <w:rFonts w:asciiTheme="majorBidi" w:eastAsiaTheme="minorHAnsi" w:hAnsiTheme="majorBidi" w:cstheme="majorBidi"/>
          <w:rtl/>
          <w:lang w:bidi="ar-SY"/>
        </w:rPr>
        <w:t xml:space="preserve">س المسبر) هو </w:t>
      </w:r>
      <w:r w:rsidR="007320AF" w:rsidRPr="006938CC">
        <w:rPr>
          <w:rFonts w:asciiTheme="majorBidi" w:eastAsiaTheme="minorHAnsi" w:hAnsiTheme="majorBidi" w:cstheme="majorBidi"/>
          <w:rtl/>
          <w:lang w:bidi="ar-SY"/>
        </w:rPr>
        <w:t>أ</w:t>
      </w:r>
      <w:r w:rsidRPr="006938CC">
        <w:rPr>
          <w:rFonts w:asciiTheme="majorBidi" w:eastAsiaTheme="minorHAnsi" w:hAnsiTheme="majorBidi" w:cstheme="majorBidi"/>
          <w:rtl/>
          <w:lang w:bidi="ar-SY"/>
        </w:rPr>
        <w:t>قل من الارتصاص في المنطقة المجاورة فإن هذا الفرق عادة ما يهمل. إن الوصول إلى الارتصاص الأعظمي عادة يتطلب مدة حوالي 2 إلى 5 دقائق من الاهتزاز، و زيادة المدة لاتزيد من الاترصاص بشكل ملحوظ.</w:t>
      </w:r>
      <w:r w:rsidR="008A2846" w:rsidRPr="006938CC">
        <w:rPr>
          <w:rFonts w:asciiTheme="majorBidi" w:eastAsiaTheme="minorHAnsi" w:hAnsiTheme="majorBidi" w:cstheme="majorBidi"/>
          <w:rtl/>
          <w:lang w:bidi="ar-SY"/>
        </w:rPr>
        <w:t xml:space="preserve"> بملاحظة مدى التميع الحاصل فإنه يمكن القول بأن الاهتزاز الأفقي المتولد عن طريق المسبر (</w:t>
      </w:r>
      <w:r w:rsidR="008A2846" w:rsidRPr="006938CC">
        <w:rPr>
          <w:rFonts w:asciiTheme="majorBidi" w:eastAsiaTheme="minorHAnsi" w:hAnsiTheme="majorBidi" w:cstheme="majorBidi"/>
          <w:lang w:bidi="ar-SY"/>
        </w:rPr>
        <w:t>Vibroflo</w:t>
      </w:r>
      <w:r w:rsidR="00023BD4" w:rsidRPr="006938CC">
        <w:rPr>
          <w:rFonts w:asciiTheme="majorBidi" w:eastAsiaTheme="minorHAnsi" w:hAnsiTheme="majorBidi" w:cstheme="majorBidi"/>
          <w:lang w:bidi="ar-SY"/>
        </w:rPr>
        <w:t>a</w:t>
      </w:r>
      <w:r w:rsidR="008A2846" w:rsidRPr="006938CC">
        <w:rPr>
          <w:rFonts w:asciiTheme="majorBidi" w:eastAsiaTheme="minorHAnsi" w:hAnsiTheme="majorBidi" w:cstheme="majorBidi"/>
          <w:lang w:bidi="ar-SY"/>
        </w:rPr>
        <w:t>ts</w:t>
      </w:r>
      <w:r w:rsidR="008A2846" w:rsidRPr="006938CC">
        <w:rPr>
          <w:rFonts w:asciiTheme="majorBidi" w:eastAsiaTheme="minorHAnsi" w:hAnsiTheme="majorBidi" w:cstheme="majorBidi"/>
          <w:rtl/>
          <w:lang w:bidi="ar-SY"/>
        </w:rPr>
        <w:t>) أكثر فعالية من الاهتزاز الشاقولي المتولد عن طريق وتد الاهتزاز القياسي (</w:t>
      </w:r>
      <w:r w:rsidR="008A2846" w:rsidRPr="006938CC">
        <w:rPr>
          <w:rFonts w:asciiTheme="majorBidi" w:eastAsiaTheme="minorHAnsi" w:hAnsiTheme="majorBidi" w:cstheme="majorBidi"/>
          <w:lang w:bidi="ar-SY"/>
        </w:rPr>
        <w:t xml:space="preserve">Standard </w:t>
      </w:r>
      <w:r w:rsidR="00023BD4" w:rsidRPr="006938CC">
        <w:rPr>
          <w:rFonts w:asciiTheme="majorBidi" w:eastAsiaTheme="minorHAnsi" w:hAnsiTheme="majorBidi" w:cstheme="majorBidi"/>
          <w:lang w:bidi="ar-SY"/>
        </w:rPr>
        <w:t>vibratory</w:t>
      </w:r>
      <w:r w:rsidR="008A2846" w:rsidRPr="006938CC">
        <w:rPr>
          <w:rFonts w:asciiTheme="majorBidi" w:eastAsiaTheme="minorHAnsi" w:hAnsiTheme="majorBidi" w:cstheme="majorBidi"/>
          <w:lang w:bidi="ar-SY"/>
        </w:rPr>
        <w:t xml:space="preserve"> pile driver/extractor</w:t>
      </w:r>
      <w:r w:rsidR="008A2846" w:rsidRPr="006938CC">
        <w:rPr>
          <w:rFonts w:asciiTheme="majorBidi" w:eastAsiaTheme="minorHAnsi" w:hAnsiTheme="majorBidi" w:cstheme="majorBidi"/>
          <w:rtl/>
          <w:lang w:bidi="ar-SY"/>
        </w:rPr>
        <w:t>)، على الرغم من أن الطريقتين مستعملتين. أعلى قيمة لدرجة التراص يمكن الوصول إليها هي حوالي 70-90%</w:t>
      </w:r>
      <w:r w:rsidR="00A457BD" w:rsidRPr="006938CC">
        <w:rPr>
          <w:rFonts w:asciiTheme="majorBidi" w:eastAsiaTheme="minorHAnsi" w:hAnsiTheme="majorBidi" w:cstheme="majorBidi"/>
          <w:rtl/>
          <w:lang w:bidi="ar-SY"/>
        </w:rPr>
        <w:t xml:space="preserve"> مع العلم أن درجة التراص تكون أعلى في حال كانت التربة متطبقة بشكل أفقي و ليس مائل.</w:t>
      </w:r>
    </w:p>
    <w:p w:rsidR="00023BD4" w:rsidRPr="006938CC" w:rsidRDefault="004C2A66" w:rsidP="00964855">
      <w:pPr>
        <w:jc w:val="both"/>
        <w:rPr>
          <w:rFonts w:asciiTheme="majorBidi" w:eastAsiaTheme="minorHAnsi" w:hAnsiTheme="majorBidi" w:cstheme="majorBidi"/>
          <w:rtl/>
          <w:lang w:bidi="ar-SY"/>
        </w:rPr>
      </w:pPr>
      <w:r w:rsidRPr="006938CC">
        <w:rPr>
          <w:rFonts w:asciiTheme="majorBidi" w:eastAsiaTheme="minorHAnsi" w:hAnsiTheme="majorBidi" w:cstheme="majorBidi"/>
          <w:lang w:bidi="ar-SY"/>
        </w:rPr>
        <w:t>Vibrofloats</w:t>
      </w:r>
      <w:r w:rsidRPr="006938CC">
        <w:rPr>
          <w:rFonts w:asciiTheme="majorBidi" w:eastAsiaTheme="minorHAnsi" w:hAnsiTheme="majorBidi" w:cstheme="majorBidi" w:hint="cs"/>
          <w:rtl/>
          <w:lang w:bidi="ar-SY"/>
        </w:rPr>
        <w:t>:</w:t>
      </w:r>
      <w:r w:rsidR="00023BD4" w:rsidRPr="006938CC">
        <w:rPr>
          <w:rFonts w:asciiTheme="majorBidi" w:eastAsiaTheme="minorHAnsi" w:hAnsiTheme="majorBidi" w:cstheme="majorBidi"/>
          <w:rtl/>
          <w:lang w:bidi="ar-SY"/>
        </w:rPr>
        <w:t xml:space="preserve"> عبارة عن أنبوب معدني مفرغ بداخله ثقل غير مركزي قابل للدوران و عند دورانه يولد حركة اهتزازية افقية تتراوح الأقطار 30-46 سم ويصل طوله 2-5 متر حيث يولد اهتزاز 1200-3000 دورة بالدقيقة بسعة اهتزاز </w:t>
      </w:r>
      <w:r w:rsidR="00D269C7" w:rsidRPr="006938CC">
        <w:rPr>
          <w:rFonts w:asciiTheme="majorBidi" w:eastAsiaTheme="minorHAnsi" w:hAnsiTheme="majorBidi" w:cstheme="majorBidi"/>
          <w:rtl/>
          <w:lang w:bidi="ar-SY"/>
        </w:rPr>
        <w:t xml:space="preserve">13-38 مم ووزنه حوالي 13-22 كيلو نيوتن. تستعمل أيضاً انابيب بقطر أصغر لإيصال عملية الرص إلى أعماق أكبر و عادة يحمل هذا الرأس بواسطة </w:t>
      </w:r>
      <w:r w:rsidR="006D397B" w:rsidRPr="006938CC">
        <w:rPr>
          <w:rFonts w:asciiTheme="majorBidi" w:eastAsiaTheme="minorHAnsi" w:hAnsiTheme="majorBidi" w:cstheme="majorBidi"/>
          <w:rtl/>
          <w:lang w:bidi="ar-SY"/>
        </w:rPr>
        <w:t>رافعة (</w:t>
      </w:r>
      <w:r w:rsidR="006D397B" w:rsidRPr="006938CC">
        <w:rPr>
          <w:rFonts w:asciiTheme="majorBidi" w:eastAsiaTheme="minorHAnsi" w:hAnsiTheme="majorBidi" w:cstheme="majorBidi"/>
          <w:lang w:bidi="ar-SY"/>
        </w:rPr>
        <w:t>crawler crane</w:t>
      </w:r>
      <w:r w:rsidR="006D397B" w:rsidRPr="006938CC">
        <w:rPr>
          <w:rFonts w:asciiTheme="majorBidi" w:eastAsiaTheme="minorHAnsi" w:hAnsiTheme="majorBidi" w:cstheme="majorBidi"/>
          <w:rtl/>
          <w:lang w:bidi="ar-SY"/>
        </w:rPr>
        <w:t>) و يتم وصل الأنابيب مع رأس الاهتزاز بواسطة وصلات مرنة تمنع انتقال الحركة الاهتزازية بالعكس أي تمنع وصولها إلى الرافعة.</w:t>
      </w:r>
    </w:p>
    <w:p w:rsidR="006D397B" w:rsidRPr="006938CC" w:rsidRDefault="006D397B" w:rsidP="00964855">
      <w:pPr>
        <w:bidi w:val="0"/>
        <w:jc w:val="center"/>
        <w:rPr>
          <w:rFonts w:asciiTheme="majorBidi" w:eastAsiaTheme="minorHAnsi" w:hAnsiTheme="majorBidi" w:cstheme="majorBidi"/>
          <w:lang w:bidi="ar-SY"/>
        </w:rPr>
      </w:pPr>
      <w:r w:rsidRPr="006938CC">
        <w:rPr>
          <w:rFonts w:asciiTheme="majorBidi" w:eastAsiaTheme="minorHAnsi" w:hAnsiTheme="majorBidi" w:cstheme="majorBidi"/>
          <w:noProof/>
          <w:rtl/>
        </w:rPr>
        <w:drawing>
          <wp:inline distT="0" distB="0" distL="0" distR="0">
            <wp:extent cx="3994846" cy="2557860"/>
            <wp:effectExtent l="19050" t="0" r="5654"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007022" cy="2565656"/>
                    </a:xfrm>
                    <a:prstGeom prst="rect">
                      <a:avLst/>
                    </a:prstGeom>
                    <a:noFill/>
                    <a:ln w="9525">
                      <a:noFill/>
                      <a:miter lim="800000"/>
                      <a:headEnd/>
                      <a:tailEnd/>
                    </a:ln>
                  </pic:spPr>
                </pic:pic>
              </a:graphicData>
            </a:graphic>
          </wp:inline>
        </w:drawing>
      </w:r>
    </w:p>
    <w:p w:rsidR="003539F6" w:rsidRDefault="003539F6" w:rsidP="003539F6">
      <w:pPr>
        <w:jc w:val="center"/>
        <w:rPr>
          <w:rFonts w:asciiTheme="majorBidi" w:hAnsiTheme="majorBidi" w:cstheme="majorBidi"/>
          <w:lang w:bidi="ar-SY"/>
        </w:rPr>
      </w:pPr>
      <w:r>
        <w:rPr>
          <w:rFonts w:asciiTheme="majorBidi" w:eastAsiaTheme="minorHAnsi" w:hAnsiTheme="majorBidi" w:cstheme="majorBidi"/>
          <w:u w:val="single"/>
          <w:lang w:bidi="ar-SY"/>
        </w:rPr>
        <w:t xml:space="preserve"> Fig3</w:t>
      </w:r>
      <w:r>
        <w:rPr>
          <w:rFonts w:asciiTheme="majorBidi" w:eastAsiaTheme="minorHAnsi" w:hAnsiTheme="majorBidi" w:cstheme="majorBidi" w:hint="cs"/>
          <w:u w:val="single"/>
          <w:rtl/>
          <w:lang w:bidi="ar-SY"/>
        </w:rPr>
        <w:t>آ</w:t>
      </w:r>
      <w:r w:rsidR="00F72B6A" w:rsidRPr="006938CC">
        <w:rPr>
          <w:rFonts w:asciiTheme="majorBidi" w:eastAsiaTheme="minorHAnsi" w:hAnsiTheme="majorBidi" w:cstheme="majorBidi"/>
          <w:u w:val="single"/>
          <w:rtl/>
          <w:lang w:bidi="ar-SY"/>
        </w:rPr>
        <w:t>لية العمل</w:t>
      </w:r>
    </w:p>
    <w:p w:rsidR="00A457BD" w:rsidRPr="006938CC" w:rsidRDefault="00A457BD" w:rsidP="003539F6">
      <w:pPr>
        <w:bidi w:val="0"/>
        <w:jc w:val="center"/>
        <w:rPr>
          <w:rFonts w:asciiTheme="majorBidi" w:hAnsiTheme="majorBidi" w:cstheme="majorBidi"/>
          <w:rtl/>
          <w:lang w:bidi="ar-SY"/>
        </w:rPr>
      </w:pPr>
      <w:r w:rsidRPr="006938CC">
        <w:rPr>
          <w:rFonts w:asciiTheme="majorBidi" w:hAnsiTheme="majorBidi" w:cstheme="majorBidi"/>
          <w:rtl/>
          <w:lang w:bidi="ar-SY"/>
        </w:rPr>
        <w:t xml:space="preserve">تستعمل هذه الطريقة </w:t>
      </w:r>
      <w:r w:rsidR="00023BD4" w:rsidRPr="006938CC">
        <w:rPr>
          <w:rFonts w:asciiTheme="majorBidi" w:hAnsiTheme="majorBidi" w:cstheme="majorBidi"/>
          <w:rtl/>
          <w:lang w:bidi="ar-SY"/>
        </w:rPr>
        <w:t>ف</w:t>
      </w:r>
      <w:r w:rsidRPr="006938CC">
        <w:rPr>
          <w:rFonts w:asciiTheme="majorBidi" w:hAnsiTheme="majorBidi" w:cstheme="majorBidi"/>
          <w:rtl/>
          <w:lang w:bidi="ar-SY"/>
        </w:rPr>
        <w:t>ي الترب التي تحوي على نسبة من النواعم (0.02-0.06 مم) اقل من 30-40% و النسبة العملية هي بحدود 12-15%. فالترب التي تحوي على نسبة عالية من النواعم تخمد الاهتزاز بسرعة مما يعيق عملية الارتصاص. ولابد من تقريب المسافات بين مراكز الرص في الترب الناعمة.</w:t>
      </w:r>
    </w:p>
    <w:p w:rsidR="00A457BD" w:rsidRPr="006938CC" w:rsidRDefault="00A457BD" w:rsidP="00964855">
      <w:pPr>
        <w:jc w:val="both"/>
        <w:rPr>
          <w:rFonts w:asciiTheme="majorBidi" w:hAnsiTheme="majorBidi" w:cstheme="majorBidi"/>
          <w:rtl/>
          <w:lang w:bidi="ar-SY"/>
        </w:rPr>
      </w:pPr>
      <w:r w:rsidRPr="006938CC">
        <w:rPr>
          <w:rFonts w:asciiTheme="majorBidi" w:hAnsiTheme="majorBidi" w:cstheme="majorBidi"/>
          <w:rtl/>
          <w:lang w:bidi="ar-SY"/>
        </w:rPr>
        <w:t xml:space="preserve">هذه الطريقة لا </w:t>
      </w:r>
      <w:r w:rsidR="00B10324" w:rsidRPr="006938CC">
        <w:rPr>
          <w:rFonts w:asciiTheme="majorBidi" w:hAnsiTheme="majorBidi" w:cstheme="majorBidi"/>
          <w:rtl/>
          <w:lang w:bidi="ar-SY"/>
        </w:rPr>
        <w:t>تؤدي إلى موجات صدم ضارة</w:t>
      </w:r>
      <w:r w:rsidRPr="006938CC">
        <w:rPr>
          <w:rFonts w:asciiTheme="majorBidi" w:hAnsiTheme="majorBidi" w:cstheme="majorBidi"/>
          <w:rtl/>
          <w:lang w:bidi="ar-SY"/>
        </w:rPr>
        <w:t xml:space="preserve"> على المنشآت المحيطة</w:t>
      </w:r>
      <w:r w:rsidR="00B10324" w:rsidRPr="006938CC">
        <w:rPr>
          <w:rFonts w:asciiTheme="majorBidi" w:hAnsiTheme="majorBidi" w:cstheme="majorBidi"/>
          <w:rtl/>
          <w:lang w:bidi="ar-SY"/>
        </w:rPr>
        <w:t>.</w:t>
      </w:r>
    </w:p>
    <w:p w:rsidR="00B10324" w:rsidRPr="006938CC" w:rsidRDefault="00AF04EE" w:rsidP="00964855">
      <w:pPr>
        <w:jc w:val="both"/>
        <w:rPr>
          <w:rFonts w:asciiTheme="majorBidi" w:hAnsiTheme="majorBidi" w:cstheme="majorBidi"/>
          <w:rtl/>
          <w:lang w:bidi="ar-SY"/>
        </w:rPr>
      </w:pPr>
      <w:r>
        <w:rPr>
          <w:rFonts w:asciiTheme="majorBidi" w:hAnsiTheme="majorBidi" w:cstheme="majorBidi" w:hint="cs"/>
          <w:rtl/>
          <w:lang w:bidi="ar-SY"/>
        </w:rPr>
        <w:t>ا</w:t>
      </w:r>
      <w:r w:rsidR="00B10324" w:rsidRPr="006938CC">
        <w:rPr>
          <w:rFonts w:asciiTheme="majorBidi" w:hAnsiTheme="majorBidi" w:cstheme="majorBidi"/>
          <w:rtl/>
          <w:lang w:bidi="ar-SY"/>
        </w:rPr>
        <w:t>جراء تجارب للتأكد بعد الرص يعزز من موثوقية التصميم.</w:t>
      </w:r>
    </w:p>
    <w:p w:rsidR="00B10324" w:rsidRPr="006938CC" w:rsidRDefault="00B10324" w:rsidP="00964855">
      <w:pPr>
        <w:jc w:val="both"/>
        <w:rPr>
          <w:rFonts w:asciiTheme="majorBidi" w:hAnsiTheme="majorBidi" w:cstheme="majorBidi"/>
          <w:rtl/>
          <w:lang w:bidi="ar-SY"/>
        </w:rPr>
      </w:pPr>
      <w:r w:rsidRPr="006938CC">
        <w:rPr>
          <w:rFonts w:asciiTheme="majorBidi" w:hAnsiTheme="majorBidi" w:cstheme="majorBidi"/>
          <w:rtl/>
          <w:lang w:bidi="ar-SY"/>
        </w:rPr>
        <w:t>مراقبة الانزياحات الشاقولية لسطح الأرض هو أمر مهم بالنسبة للترب الناعمة.</w:t>
      </w:r>
    </w:p>
    <w:p w:rsidR="002155D6" w:rsidRPr="006938CC" w:rsidRDefault="002155D6" w:rsidP="00964855">
      <w:pPr>
        <w:jc w:val="both"/>
        <w:rPr>
          <w:rFonts w:asciiTheme="majorBidi" w:hAnsiTheme="majorBidi" w:cstheme="majorBidi"/>
          <w:rtl/>
          <w:lang w:bidi="ar-SY"/>
        </w:rPr>
      </w:pPr>
      <w:r w:rsidRPr="006938CC">
        <w:rPr>
          <w:rFonts w:asciiTheme="majorBidi" w:hAnsiTheme="majorBidi" w:cstheme="majorBidi"/>
          <w:rtl/>
          <w:lang w:bidi="ar-SY"/>
        </w:rPr>
        <w:lastRenderedPageBreak/>
        <w:t>و هناك العديد من الطرق الأخرى التي تعتمد على توليد الاهتزاز الشاقولي و تستخدم المعدات مثل</w:t>
      </w:r>
    </w:p>
    <w:p w:rsidR="006D397B" w:rsidRPr="006938CC" w:rsidRDefault="002155D6" w:rsidP="00964855">
      <w:pPr>
        <w:bidi w:val="0"/>
        <w:jc w:val="both"/>
        <w:rPr>
          <w:rFonts w:asciiTheme="majorBidi" w:hAnsiTheme="majorBidi" w:cstheme="majorBidi"/>
          <w:lang w:bidi="ar-SY"/>
        </w:rPr>
      </w:pPr>
      <w:r w:rsidRPr="006938CC">
        <w:rPr>
          <w:rFonts w:asciiTheme="majorBidi" w:hAnsiTheme="majorBidi" w:cstheme="majorBidi"/>
          <w:rtl/>
          <w:lang w:bidi="ar-SY"/>
        </w:rPr>
        <w:t xml:space="preserve"> </w:t>
      </w:r>
      <w:r w:rsidRPr="006938CC">
        <w:rPr>
          <w:rFonts w:asciiTheme="majorBidi" w:hAnsiTheme="majorBidi" w:cstheme="majorBidi"/>
          <w:lang w:bidi="ar-SY"/>
        </w:rPr>
        <w:t>Terra-Probe, Vibro-Wing and Tri-Star or Y-Probe (ASCE 1997)</w:t>
      </w:r>
    </w:p>
    <w:p w:rsidR="003D6471" w:rsidRPr="006938CC" w:rsidRDefault="003D6471" w:rsidP="00AF04EE">
      <w:pPr>
        <w:pStyle w:val="Heading2"/>
        <w:rPr>
          <w:rtl/>
        </w:rPr>
      </w:pPr>
      <w:bookmarkStart w:id="12" w:name="_Toc260012615"/>
      <w:bookmarkStart w:id="13" w:name="_Toc263975297"/>
      <w:r w:rsidRPr="006938CC">
        <w:rPr>
          <w:rtl/>
        </w:rPr>
        <w:t>الاستبدال بالاهتزاز</w:t>
      </w:r>
      <w:r w:rsidR="00530B4D" w:rsidRPr="006938CC">
        <w:rPr>
          <w:rtl/>
        </w:rPr>
        <w:t xml:space="preserve"> (الأعمدة الحبيبية)</w:t>
      </w:r>
      <w:r w:rsidRPr="006938CC">
        <w:rPr>
          <w:rtl/>
        </w:rPr>
        <w:t xml:space="preserve"> </w:t>
      </w:r>
      <w:r w:rsidRPr="006938CC">
        <w:t>Vibro-Replacement</w:t>
      </w:r>
      <w:r w:rsidR="00530B4D" w:rsidRPr="006938CC">
        <w:t xml:space="preserve"> (Granular Columns)</w:t>
      </w:r>
      <w:r w:rsidRPr="006938CC">
        <w:rPr>
          <w:rtl/>
        </w:rPr>
        <w:t>:</w:t>
      </w:r>
      <w:bookmarkEnd w:id="12"/>
      <w:bookmarkEnd w:id="13"/>
    </w:p>
    <w:p w:rsidR="00B167D7" w:rsidRPr="006938CC" w:rsidRDefault="003D6471" w:rsidP="0036556E">
      <w:pPr>
        <w:jc w:val="both"/>
        <w:rPr>
          <w:rFonts w:asciiTheme="majorBidi" w:hAnsiTheme="majorBidi" w:cstheme="majorBidi"/>
          <w:color w:val="000000"/>
          <w:rtl/>
          <w:lang w:bidi="ar-SY"/>
        </w:rPr>
      </w:pPr>
      <w:r w:rsidRPr="006938CC">
        <w:rPr>
          <w:rFonts w:asciiTheme="majorBidi" w:hAnsiTheme="majorBidi" w:cstheme="majorBidi"/>
          <w:color w:val="000000"/>
          <w:rtl/>
          <w:lang w:bidi="ar-SY"/>
        </w:rPr>
        <w:t xml:space="preserve">بشكل عام فإن الترب المتماسكة و المختلطة و المتشكلة بشكل طبقات لا ترتص بسهولة عند تعريضها للاهتزاز فقط. إن طريقة الاستبدال بالاهتزاز تزيد من أنواع الترب الممكن رصها بطريقة الاهتزاز العميق. </w:t>
      </w:r>
      <w:r w:rsidR="00530B4D" w:rsidRPr="006938CC">
        <w:rPr>
          <w:rFonts w:asciiTheme="majorBidi" w:hAnsiTheme="majorBidi" w:cstheme="majorBidi"/>
          <w:color w:val="000000"/>
          <w:rtl/>
          <w:lang w:bidi="ar-SY"/>
        </w:rPr>
        <w:t>طورت هذه الطر</w:t>
      </w:r>
      <w:r w:rsidR="0036556E">
        <w:rPr>
          <w:rFonts w:asciiTheme="majorBidi" w:hAnsiTheme="majorBidi" w:cstheme="majorBidi" w:hint="cs"/>
          <w:color w:val="000000"/>
          <w:rtl/>
          <w:lang w:bidi="ar-SY"/>
        </w:rPr>
        <w:t>ي</w:t>
      </w:r>
      <w:r w:rsidR="00530B4D" w:rsidRPr="006938CC">
        <w:rPr>
          <w:rFonts w:asciiTheme="majorBidi" w:hAnsiTheme="majorBidi" w:cstheme="majorBidi"/>
          <w:color w:val="000000"/>
          <w:rtl/>
          <w:lang w:bidi="ar-SY"/>
        </w:rPr>
        <w:t>قة في ألمانية في فترة الخمسينيات لتعزيز عمل</w:t>
      </w:r>
      <w:r w:rsidR="0036556E">
        <w:rPr>
          <w:rFonts w:asciiTheme="majorBidi" w:hAnsiTheme="majorBidi" w:cstheme="majorBidi" w:hint="cs"/>
          <w:color w:val="000000"/>
          <w:rtl/>
          <w:lang w:bidi="ar-SY"/>
        </w:rPr>
        <w:t>ي</w:t>
      </w:r>
      <w:r w:rsidR="00530B4D" w:rsidRPr="006938CC">
        <w:rPr>
          <w:rFonts w:asciiTheme="majorBidi" w:hAnsiTheme="majorBidi" w:cstheme="majorBidi"/>
          <w:color w:val="000000"/>
          <w:rtl/>
          <w:lang w:bidi="ar-SY"/>
        </w:rPr>
        <w:t xml:space="preserve">ة الرص بالاهتزاز. </w:t>
      </w:r>
      <w:r w:rsidRPr="006938CC">
        <w:rPr>
          <w:rFonts w:asciiTheme="majorBidi" w:hAnsiTheme="majorBidi" w:cstheme="majorBidi"/>
          <w:color w:val="000000"/>
          <w:rtl/>
          <w:lang w:bidi="ar-SY"/>
        </w:rPr>
        <w:t xml:space="preserve">إن عملية الاستبدال بالاهتزاز مشابه جداً لعملية الارص بالاهتزاز </w:t>
      </w:r>
      <w:r w:rsidR="00A642F9" w:rsidRPr="006938CC">
        <w:rPr>
          <w:rFonts w:asciiTheme="majorBidi" w:hAnsiTheme="majorBidi" w:cstheme="majorBidi"/>
          <w:color w:val="000000"/>
          <w:rtl/>
          <w:lang w:bidi="ar-SY"/>
        </w:rPr>
        <w:t xml:space="preserve">ما عدا أنه عوضاً عن استخدام الرمل يتم استخدام </w:t>
      </w:r>
      <w:r w:rsidR="00A41C0A" w:rsidRPr="006938CC">
        <w:rPr>
          <w:rFonts w:asciiTheme="majorBidi" w:hAnsiTheme="majorBidi" w:cstheme="majorBidi"/>
          <w:color w:val="000000"/>
          <w:rtl/>
          <w:lang w:bidi="ar-SY"/>
        </w:rPr>
        <w:t>الحصى</w:t>
      </w:r>
      <w:r w:rsidR="00A642F9" w:rsidRPr="006938CC">
        <w:rPr>
          <w:rFonts w:asciiTheme="majorBidi" w:hAnsiTheme="majorBidi" w:cstheme="majorBidi"/>
          <w:color w:val="000000"/>
          <w:rtl/>
          <w:lang w:bidi="ar-SY"/>
        </w:rPr>
        <w:t xml:space="preserve"> مما يعطي للتربة نسبة قليلة من التسليح و يؤمن التصريف للمياه بآن واحد. إن هذه الطريقة مناسبة و ملائمة للترب المتماسكة و الترب المشبعة التي تزي</w:t>
      </w:r>
      <w:r w:rsidR="0036556E">
        <w:rPr>
          <w:rFonts w:asciiTheme="majorBidi" w:hAnsiTheme="majorBidi" w:cstheme="majorBidi" w:hint="cs"/>
          <w:color w:val="000000"/>
          <w:rtl/>
          <w:lang w:bidi="ar-SY"/>
        </w:rPr>
        <w:t>د</w:t>
      </w:r>
      <w:r w:rsidR="00A642F9" w:rsidRPr="006938CC">
        <w:rPr>
          <w:rFonts w:asciiTheme="majorBidi" w:hAnsiTheme="majorBidi" w:cstheme="majorBidi"/>
          <w:color w:val="000000"/>
          <w:rtl/>
          <w:lang w:bidi="ar-SY"/>
        </w:rPr>
        <w:t xml:space="preserve"> نسبة النواعم فيها عن 12%. حيث في الترب التي لا تحوي على هذه النسبة من النواعم يتم عادة استعمال طريقة الرص بالاهتزاز.</w:t>
      </w:r>
    </w:p>
    <w:p w:rsidR="004D522E" w:rsidRPr="006938CC" w:rsidRDefault="00A642F9" w:rsidP="0036556E">
      <w:pPr>
        <w:jc w:val="both"/>
        <w:rPr>
          <w:rFonts w:asciiTheme="majorBidi" w:eastAsiaTheme="minorHAnsi" w:hAnsiTheme="majorBidi" w:cstheme="majorBidi"/>
          <w:color w:val="000000"/>
          <w:rtl/>
          <w:lang w:bidi="ar-SY"/>
        </w:rPr>
      </w:pPr>
      <w:r w:rsidRPr="006938CC">
        <w:rPr>
          <w:rFonts w:asciiTheme="majorBidi" w:hAnsiTheme="majorBidi" w:cstheme="majorBidi"/>
          <w:color w:val="000000"/>
          <w:rtl/>
          <w:lang w:bidi="ar-SY"/>
        </w:rPr>
        <w:t>إن مدى فعالية هذه الطريقة يعتمد</w:t>
      </w:r>
      <w:r w:rsidRPr="006938CC">
        <w:rPr>
          <w:rFonts w:asciiTheme="majorBidi" w:eastAsiaTheme="minorHAnsi" w:hAnsiTheme="majorBidi" w:cstheme="majorBidi"/>
          <w:color w:val="000000"/>
          <w:rtl/>
          <w:lang w:bidi="ar-SY"/>
        </w:rPr>
        <w:t xml:space="preserve"> بشكل كبير على نوع التربة و تقنية صب العمود و التباع</w:t>
      </w:r>
      <w:r w:rsidR="0036556E">
        <w:rPr>
          <w:rFonts w:asciiTheme="majorBidi" w:eastAsiaTheme="minorHAnsi" w:hAnsiTheme="majorBidi" w:cstheme="majorBidi" w:hint="cs"/>
          <w:color w:val="000000"/>
          <w:rtl/>
          <w:lang w:bidi="ar-SY"/>
        </w:rPr>
        <w:t>د</w:t>
      </w:r>
      <w:r w:rsidRPr="006938CC">
        <w:rPr>
          <w:rFonts w:asciiTheme="majorBidi" w:eastAsiaTheme="minorHAnsi" w:hAnsiTheme="majorBidi" w:cstheme="majorBidi"/>
          <w:color w:val="000000"/>
          <w:rtl/>
          <w:lang w:bidi="ar-SY"/>
        </w:rPr>
        <w:t xml:space="preserve"> النسبي ما بين الأعمدة و قطر العمود. </w:t>
      </w:r>
      <w:r w:rsidR="004D522E" w:rsidRPr="006938CC">
        <w:rPr>
          <w:rFonts w:asciiTheme="majorBidi" w:eastAsiaTheme="minorHAnsi" w:hAnsiTheme="majorBidi" w:cstheme="majorBidi"/>
          <w:color w:val="000000"/>
          <w:rtl/>
          <w:lang w:bidi="ar-SY"/>
        </w:rPr>
        <w:t xml:space="preserve">خلال عملية صب العمود يخترق رأس الاهتزاز التربة حتى العمق المطلوب، يتم إضافة </w:t>
      </w:r>
      <w:r w:rsidR="00A41C0A" w:rsidRPr="006938CC">
        <w:rPr>
          <w:rFonts w:asciiTheme="majorBidi" w:eastAsiaTheme="minorHAnsi" w:hAnsiTheme="majorBidi" w:cstheme="majorBidi"/>
          <w:color w:val="000000"/>
          <w:rtl/>
          <w:lang w:bidi="ar-SY"/>
        </w:rPr>
        <w:t>الحصى</w:t>
      </w:r>
      <w:r w:rsidR="004D522E" w:rsidRPr="006938CC">
        <w:rPr>
          <w:rFonts w:asciiTheme="majorBidi" w:eastAsiaTheme="minorHAnsi" w:hAnsiTheme="majorBidi" w:cstheme="majorBidi"/>
          <w:color w:val="000000"/>
          <w:rtl/>
          <w:lang w:bidi="ar-SY"/>
        </w:rPr>
        <w:t xml:space="preserve"> و تستمر عملية الهز حتى الوصول إلى درجة الرص المطلوبة. </w:t>
      </w:r>
    </w:p>
    <w:p w:rsidR="003D6471" w:rsidRPr="006938CC" w:rsidRDefault="004D522E" w:rsidP="00530B4D">
      <w:pPr>
        <w:jc w:val="both"/>
        <w:rPr>
          <w:rFonts w:asciiTheme="majorBidi" w:hAnsiTheme="majorBidi" w:cstheme="majorBidi"/>
          <w:color w:val="000000"/>
          <w:rtl/>
        </w:rPr>
      </w:pPr>
      <w:r w:rsidRPr="006938CC">
        <w:rPr>
          <w:rFonts w:asciiTheme="majorBidi" w:eastAsiaTheme="minorHAnsi" w:hAnsiTheme="majorBidi" w:cstheme="majorBidi"/>
          <w:color w:val="000000"/>
          <w:rtl/>
          <w:lang w:bidi="ar-SY"/>
        </w:rPr>
        <w:t xml:space="preserve">بشكل عام تتراوح اقطار الأعمدة من 30-42 انش، و يصل الارتفاع حتى 100 انش. اعمدة </w:t>
      </w:r>
      <w:r w:rsidR="00A41C0A" w:rsidRPr="006938CC">
        <w:rPr>
          <w:rFonts w:asciiTheme="majorBidi" w:eastAsiaTheme="minorHAnsi" w:hAnsiTheme="majorBidi" w:cstheme="majorBidi"/>
          <w:color w:val="000000"/>
          <w:rtl/>
          <w:lang w:bidi="ar-SY"/>
        </w:rPr>
        <w:t>الحصى</w:t>
      </w:r>
      <w:r w:rsidRPr="006938CC">
        <w:rPr>
          <w:rFonts w:asciiTheme="majorBidi" w:eastAsiaTheme="minorHAnsi" w:hAnsiTheme="majorBidi" w:cstheme="majorBidi"/>
          <w:color w:val="000000"/>
          <w:rtl/>
          <w:lang w:bidi="ar-SY"/>
        </w:rPr>
        <w:t xml:space="preserve"> تزيد من قدرة التربة على التحمل على الضغط، و تزيد من خصائص الهبوط (تقليل الهبوط) و </w:t>
      </w:r>
      <w:r w:rsidR="00530B4D" w:rsidRPr="006938CC">
        <w:rPr>
          <w:rFonts w:asciiTheme="majorBidi" w:eastAsiaTheme="minorHAnsi" w:hAnsiTheme="majorBidi" w:cstheme="majorBidi"/>
          <w:color w:val="000000"/>
          <w:rtl/>
          <w:lang w:bidi="ar-SY"/>
        </w:rPr>
        <w:t>م</w:t>
      </w:r>
      <w:r w:rsidRPr="006938CC">
        <w:rPr>
          <w:rFonts w:asciiTheme="majorBidi" w:eastAsiaTheme="minorHAnsi" w:hAnsiTheme="majorBidi" w:cstheme="majorBidi"/>
          <w:color w:val="000000"/>
          <w:rtl/>
          <w:lang w:bidi="ar-SY"/>
        </w:rPr>
        <w:t>قاومة القص للترب الغض</w:t>
      </w:r>
      <w:r w:rsidR="002541A8" w:rsidRPr="006938CC">
        <w:rPr>
          <w:rFonts w:asciiTheme="majorBidi" w:eastAsiaTheme="minorHAnsi" w:hAnsiTheme="majorBidi" w:cstheme="majorBidi"/>
          <w:color w:val="000000"/>
          <w:rtl/>
          <w:lang w:bidi="ar-SY"/>
        </w:rPr>
        <w:t xml:space="preserve">ارية الناعمة. العمق الحرج للتأثير و ذلك بملاحظة </w:t>
      </w:r>
      <w:r w:rsidR="00530B4D" w:rsidRPr="006938CC">
        <w:rPr>
          <w:rFonts w:asciiTheme="majorBidi" w:eastAsiaTheme="minorHAnsi" w:hAnsiTheme="majorBidi" w:cstheme="majorBidi"/>
          <w:color w:val="000000"/>
          <w:rtl/>
          <w:lang w:bidi="ar-SY"/>
        </w:rPr>
        <w:t>ز</w:t>
      </w:r>
      <w:r w:rsidR="002541A8" w:rsidRPr="006938CC">
        <w:rPr>
          <w:rFonts w:asciiTheme="majorBidi" w:eastAsiaTheme="minorHAnsi" w:hAnsiTheme="majorBidi" w:cstheme="majorBidi"/>
          <w:color w:val="000000"/>
          <w:rtl/>
          <w:lang w:bidi="ar-SY"/>
        </w:rPr>
        <w:t>يادة قدرة تحمل التربة على الضغط هو بحدود 4 أضعاف قطر العمود.</w:t>
      </w:r>
    </w:p>
    <w:p w:rsidR="00530B4D" w:rsidRPr="006938CC" w:rsidRDefault="00530B4D" w:rsidP="00530B4D">
      <w:pPr>
        <w:rPr>
          <w:rFonts w:asciiTheme="majorBidi" w:hAnsiTheme="majorBidi" w:cstheme="majorBidi"/>
          <w:rtl/>
        </w:rPr>
      </w:pPr>
      <w:r w:rsidRPr="006938CC">
        <w:rPr>
          <w:rFonts w:asciiTheme="majorBidi" w:hAnsiTheme="majorBidi" w:cstheme="majorBidi"/>
          <w:rtl/>
        </w:rPr>
        <w:t>يمكن أن توزع الأعمدة بطريقتين إما مثلثية أو مربعة:</w:t>
      </w:r>
    </w:p>
    <w:p w:rsidR="00530B4D" w:rsidRPr="006938CC" w:rsidRDefault="00530B4D" w:rsidP="00F72B6A">
      <w:pPr>
        <w:jc w:val="center"/>
        <w:rPr>
          <w:rFonts w:asciiTheme="majorBidi" w:hAnsiTheme="majorBidi" w:cstheme="majorBidi"/>
          <w:rtl/>
        </w:rPr>
      </w:pPr>
      <w:r w:rsidRPr="006938CC">
        <w:rPr>
          <w:rFonts w:asciiTheme="majorBidi" w:hAnsiTheme="majorBidi" w:cstheme="majorBidi"/>
          <w:noProof/>
          <w:rtl/>
        </w:rPr>
        <w:drawing>
          <wp:inline distT="0" distB="0" distL="0" distR="0">
            <wp:extent cx="5736590" cy="2759372"/>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736590" cy="2759372"/>
                    </a:xfrm>
                    <a:prstGeom prst="rect">
                      <a:avLst/>
                    </a:prstGeom>
                    <a:noFill/>
                    <a:ln w="9525">
                      <a:noFill/>
                      <a:miter lim="800000"/>
                      <a:headEnd/>
                      <a:tailEnd/>
                    </a:ln>
                  </pic:spPr>
                </pic:pic>
              </a:graphicData>
            </a:graphic>
          </wp:inline>
        </w:drawing>
      </w:r>
    </w:p>
    <w:p w:rsidR="00530B4D" w:rsidRPr="006938CC" w:rsidRDefault="00530B4D" w:rsidP="00530B4D">
      <w:pPr>
        <w:jc w:val="center"/>
        <w:rPr>
          <w:rFonts w:asciiTheme="majorBidi" w:hAnsiTheme="majorBidi" w:cstheme="majorBidi"/>
          <w:rtl/>
        </w:rPr>
      </w:pPr>
    </w:p>
    <w:p w:rsidR="00530B4D" w:rsidRPr="006938CC" w:rsidRDefault="003539F6" w:rsidP="00530B4D">
      <w:pPr>
        <w:jc w:val="center"/>
        <w:rPr>
          <w:rFonts w:asciiTheme="majorBidi" w:hAnsiTheme="majorBidi" w:cstheme="majorBidi"/>
          <w:u w:val="single"/>
          <w:rtl/>
          <w:lang w:bidi="ar-SY"/>
        </w:rPr>
      </w:pPr>
      <w:r>
        <w:rPr>
          <w:rFonts w:asciiTheme="majorBidi" w:hAnsiTheme="majorBidi" w:cstheme="majorBidi"/>
          <w:u w:val="single"/>
          <w:lang w:bidi="ar-SY"/>
        </w:rPr>
        <w:t xml:space="preserve"> Fig4</w:t>
      </w:r>
      <w:r w:rsidR="00530B4D" w:rsidRPr="006938CC">
        <w:rPr>
          <w:rFonts w:asciiTheme="majorBidi" w:hAnsiTheme="majorBidi" w:cstheme="majorBidi"/>
          <w:u w:val="single"/>
          <w:rtl/>
        </w:rPr>
        <w:t>توزيع الاعمدة في طريقة الاستبدال بالاهتزاز</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0"/>
        <w:gridCol w:w="2490"/>
        <w:gridCol w:w="2491"/>
        <w:gridCol w:w="2491"/>
      </w:tblGrid>
      <w:tr w:rsidR="002541A8" w:rsidRPr="006938CC" w:rsidTr="00964855">
        <w:trPr>
          <w:jc w:val="center"/>
        </w:trPr>
        <w:tc>
          <w:tcPr>
            <w:tcW w:w="0" w:type="auto"/>
            <w:vAlign w:val="center"/>
          </w:tcPr>
          <w:p w:rsidR="002541A8" w:rsidRPr="006938CC" w:rsidRDefault="002541A8" w:rsidP="00964855">
            <w:pPr>
              <w:jc w:val="center"/>
              <w:rPr>
                <w:rFonts w:asciiTheme="majorBidi" w:eastAsiaTheme="minorHAnsi" w:hAnsiTheme="majorBidi" w:cstheme="majorBidi"/>
                <w:color w:val="000000"/>
                <w:rtl/>
                <w:lang w:bidi="ar-SY"/>
              </w:rPr>
            </w:pPr>
            <w:r w:rsidRPr="006938CC">
              <w:rPr>
                <w:rFonts w:asciiTheme="majorBidi" w:eastAsiaTheme="minorHAnsi" w:hAnsiTheme="majorBidi" w:cstheme="majorBidi"/>
                <w:noProof/>
                <w:color w:val="000000"/>
                <w:rtl/>
              </w:rPr>
              <w:lastRenderedPageBreak/>
              <w:drawing>
                <wp:inline distT="0" distB="0" distL="0" distR="0">
                  <wp:extent cx="1475105" cy="1845945"/>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475105" cy="1845945"/>
                          </a:xfrm>
                          <a:prstGeom prst="rect">
                            <a:avLst/>
                          </a:prstGeom>
                          <a:noFill/>
                          <a:ln w="9525">
                            <a:noFill/>
                            <a:miter lim="800000"/>
                            <a:headEnd/>
                            <a:tailEnd/>
                          </a:ln>
                        </pic:spPr>
                      </pic:pic>
                    </a:graphicData>
                  </a:graphic>
                </wp:inline>
              </w:drawing>
            </w:r>
          </w:p>
        </w:tc>
        <w:tc>
          <w:tcPr>
            <w:tcW w:w="0" w:type="auto"/>
            <w:vAlign w:val="center"/>
          </w:tcPr>
          <w:p w:rsidR="002541A8" w:rsidRPr="006938CC" w:rsidRDefault="002541A8" w:rsidP="00964855">
            <w:pPr>
              <w:jc w:val="center"/>
              <w:rPr>
                <w:rFonts w:asciiTheme="majorBidi" w:eastAsiaTheme="minorHAnsi" w:hAnsiTheme="majorBidi" w:cstheme="majorBidi"/>
                <w:color w:val="000000"/>
                <w:rtl/>
                <w:lang w:bidi="ar-SY"/>
              </w:rPr>
            </w:pPr>
            <w:r w:rsidRPr="006938CC">
              <w:rPr>
                <w:rFonts w:asciiTheme="majorBidi" w:eastAsiaTheme="minorHAnsi" w:hAnsiTheme="majorBidi" w:cstheme="majorBidi"/>
                <w:noProof/>
                <w:color w:val="000000"/>
                <w:rtl/>
              </w:rPr>
              <w:drawing>
                <wp:inline distT="0" distB="0" distL="0" distR="0">
                  <wp:extent cx="1475105" cy="182880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1475105" cy="1828800"/>
                          </a:xfrm>
                          <a:prstGeom prst="rect">
                            <a:avLst/>
                          </a:prstGeom>
                          <a:noFill/>
                          <a:ln w="9525">
                            <a:noFill/>
                            <a:miter lim="800000"/>
                            <a:headEnd/>
                            <a:tailEnd/>
                          </a:ln>
                        </pic:spPr>
                      </pic:pic>
                    </a:graphicData>
                  </a:graphic>
                </wp:inline>
              </w:drawing>
            </w:r>
          </w:p>
        </w:tc>
        <w:tc>
          <w:tcPr>
            <w:tcW w:w="0" w:type="auto"/>
            <w:vAlign w:val="center"/>
          </w:tcPr>
          <w:p w:rsidR="002541A8" w:rsidRPr="006938CC" w:rsidRDefault="002541A8" w:rsidP="00964855">
            <w:pPr>
              <w:jc w:val="center"/>
              <w:rPr>
                <w:rFonts w:asciiTheme="majorBidi" w:eastAsiaTheme="minorHAnsi" w:hAnsiTheme="majorBidi" w:cstheme="majorBidi"/>
                <w:color w:val="000000"/>
                <w:rtl/>
                <w:lang w:bidi="ar-SY"/>
              </w:rPr>
            </w:pPr>
            <w:r w:rsidRPr="006938CC">
              <w:rPr>
                <w:rFonts w:asciiTheme="majorBidi" w:eastAsiaTheme="minorHAnsi" w:hAnsiTheme="majorBidi" w:cstheme="majorBidi"/>
                <w:noProof/>
                <w:color w:val="000000"/>
                <w:rtl/>
              </w:rPr>
              <w:drawing>
                <wp:inline distT="0" distB="0" distL="0" distR="0">
                  <wp:extent cx="1475105" cy="183769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475105" cy="1837690"/>
                          </a:xfrm>
                          <a:prstGeom prst="rect">
                            <a:avLst/>
                          </a:prstGeom>
                          <a:noFill/>
                          <a:ln w="9525">
                            <a:noFill/>
                            <a:miter lim="800000"/>
                            <a:headEnd/>
                            <a:tailEnd/>
                          </a:ln>
                        </pic:spPr>
                      </pic:pic>
                    </a:graphicData>
                  </a:graphic>
                </wp:inline>
              </w:drawing>
            </w:r>
          </w:p>
        </w:tc>
        <w:tc>
          <w:tcPr>
            <w:tcW w:w="0" w:type="auto"/>
            <w:vAlign w:val="center"/>
          </w:tcPr>
          <w:p w:rsidR="002541A8" w:rsidRPr="006938CC" w:rsidRDefault="002541A8" w:rsidP="00964855">
            <w:pPr>
              <w:jc w:val="center"/>
              <w:rPr>
                <w:rFonts w:asciiTheme="majorBidi" w:eastAsiaTheme="minorHAnsi" w:hAnsiTheme="majorBidi" w:cstheme="majorBidi"/>
                <w:color w:val="000000"/>
                <w:rtl/>
                <w:lang w:bidi="ar-SY"/>
              </w:rPr>
            </w:pPr>
            <w:r w:rsidRPr="006938CC">
              <w:rPr>
                <w:rFonts w:asciiTheme="majorBidi" w:eastAsiaTheme="minorHAnsi" w:hAnsiTheme="majorBidi" w:cstheme="majorBidi"/>
                <w:noProof/>
                <w:color w:val="000000"/>
                <w:rtl/>
              </w:rPr>
              <w:drawing>
                <wp:inline distT="0" distB="0" distL="0" distR="0">
                  <wp:extent cx="1475105" cy="185483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475105" cy="1854835"/>
                          </a:xfrm>
                          <a:prstGeom prst="rect">
                            <a:avLst/>
                          </a:prstGeom>
                          <a:noFill/>
                          <a:ln w="9525">
                            <a:noFill/>
                            <a:miter lim="800000"/>
                            <a:headEnd/>
                            <a:tailEnd/>
                          </a:ln>
                        </pic:spPr>
                      </pic:pic>
                    </a:graphicData>
                  </a:graphic>
                </wp:inline>
              </w:drawing>
            </w:r>
          </w:p>
        </w:tc>
      </w:tr>
      <w:tr w:rsidR="002541A8" w:rsidRPr="006938CC" w:rsidTr="00964855">
        <w:trPr>
          <w:jc w:val="center"/>
        </w:trPr>
        <w:tc>
          <w:tcPr>
            <w:tcW w:w="0" w:type="auto"/>
            <w:vAlign w:val="center"/>
          </w:tcPr>
          <w:p w:rsidR="002541A8" w:rsidRPr="006938CC" w:rsidRDefault="002541A8" w:rsidP="00964855">
            <w:pPr>
              <w:jc w:val="center"/>
              <w:rPr>
                <w:rFonts w:asciiTheme="majorBidi" w:eastAsiaTheme="minorHAnsi" w:hAnsiTheme="majorBidi" w:cstheme="majorBidi"/>
                <w:color w:val="000000"/>
                <w:rtl/>
                <w:lang w:bidi="ar-SY"/>
              </w:rPr>
            </w:pPr>
            <w:r w:rsidRPr="006938CC">
              <w:rPr>
                <w:rFonts w:asciiTheme="majorBidi" w:eastAsiaTheme="minorHAnsi" w:hAnsiTheme="majorBidi" w:cstheme="majorBidi"/>
                <w:color w:val="000000"/>
                <w:rtl/>
                <w:lang w:bidi="ar-SY"/>
              </w:rPr>
              <w:t>انتهاء عملية تنفيذ العمود</w:t>
            </w:r>
          </w:p>
        </w:tc>
        <w:tc>
          <w:tcPr>
            <w:tcW w:w="0" w:type="auto"/>
            <w:vAlign w:val="center"/>
          </w:tcPr>
          <w:p w:rsidR="002541A8" w:rsidRPr="006938CC" w:rsidRDefault="002541A8" w:rsidP="00964855">
            <w:pPr>
              <w:jc w:val="center"/>
              <w:rPr>
                <w:rFonts w:asciiTheme="majorBidi" w:eastAsiaTheme="minorHAnsi" w:hAnsiTheme="majorBidi" w:cstheme="majorBidi"/>
                <w:color w:val="000000"/>
                <w:rtl/>
                <w:lang w:bidi="ar-SY"/>
              </w:rPr>
            </w:pPr>
            <w:r w:rsidRPr="006938CC">
              <w:rPr>
                <w:rFonts w:asciiTheme="majorBidi" w:eastAsiaTheme="minorHAnsi" w:hAnsiTheme="majorBidi" w:cstheme="majorBidi"/>
                <w:color w:val="000000"/>
                <w:rtl/>
                <w:lang w:bidi="ar-SY"/>
              </w:rPr>
              <w:t>إضافة مواد الردم من الأعلى</w:t>
            </w:r>
          </w:p>
        </w:tc>
        <w:tc>
          <w:tcPr>
            <w:tcW w:w="0" w:type="auto"/>
            <w:vAlign w:val="center"/>
          </w:tcPr>
          <w:p w:rsidR="002541A8" w:rsidRPr="006938CC" w:rsidRDefault="002541A8" w:rsidP="00964855">
            <w:pPr>
              <w:jc w:val="center"/>
              <w:rPr>
                <w:rFonts w:asciiTheme="majorBidi" w:eastAsiaTheme="minorHAnsi" w:hAnsiTheme="majorBidi" w:cstheme="majorBidi"/>
                <w:color w:val="000000"/>
                <w:rtl/>
                <w:lang w:bidi="ar-SY"/>
              </w:rPr>
            </w:pPr>
            <w:r w:rsidRPr="006938CC">
              <w:rPr>
                <w:rFonts w:asciiTheme="majorBidi" w:eastAsiaTheme="minorHAnsi" w:hAnsiTheme="majorBidi" w:cstheme="majorBidi"/>
                <w:color w:val="000000"/>
                <w:rtl/>
                <w:lang w:bidi="ar-SY"/>
              </w:rPr>
              <w:t>ضغط الهواء لتشكيل الحفرة</w:t>
            </w:r>
          </w:p>
        </w:tc>
        <w:tc>
          <w:tcPr>
            <w:tcW w:w="0" w:type="auto"/>
            <w:vAlign w:val="center"/>
          </w:tcPr>
          <w:p w:rsidR="002541A8" w:rsidRPr="006938CC" w:rsidRDefault="002541A8" w:rsidP="00964855">
            <w:pPr>
              <w:jc w:val="center"/>
              <w:rPr>
                <w:rFonts w:asciiTheme="majorBidi" w:eastAsiaTheme="minorHAnsi" w:hAnsiTheme="majorBidi" w:cstheme="majorBidi"/>
                <w:color w:val="000000"/>
                <w:rtl/>
                <w:lang w:bidi="ar-SY"/>
              </w:rPr>
            </w:pPr>
            <w:r w:rsidRPr="006938CC">
              <w:rPr>
                <w:rFonts w:asciiTheme="majorBidi" w:eastAsiaTheme="minorHAnsi" w:hAnsiTheme="majorBidi" w:cstheme="majorBidi"/>
                <w:color w:val="000000"/>
                <w:rtl/>
                <w:lang w:bidi="ar-SY"/>
              </w:rPr>
              <w:t>إدخال راس الاهتزاز</w:t>
            </w:r>
          </w:p>
        </w:tc>
      </w:tr>
    </w:tbl>
    <w:p w:rsidR="002541A8" w:rsidRPr="006938CC" w:rsidRDefault="003539F6" w:rsidP="00964855">
      <w:pPr>
        <w:jc w:val="center"/>
        <w:rPr>
          <w:rFonts w:asciiTheme="majorBidi" w:eastAsiaTheme="minorHAnsi" w:hAnsiTheme="majorBidi" w:cstheme="majorBidi"/>
          <w:color w:val="000000"/>
          <w:u w:val="single"/>
          <w:rtl/>
          <w:lang w:bidi="ar-SY"/>
        </w:rPr>
      </w:pPr>
      <w:r>
        <w:rPr>
          <w:rFonts w:asciiTheme="majorBidi" w:eastAsiaTheme="minorHAnsi" w:hAnsiTheme="majorBidi" w:cstheme="majorBidi"/>
          <w:color w:val="000000"/>
          <w:u w:val="single"/>
          <w:lang w:bidi="ar-SY"/>
        </w:rPr>
        <w:t xml:space="preserve"> Fig5</w:t>
      </w:r>
      <w:r w:rsidR="002541A8" w:rsidRPr="006938CC">
        <w:rPr>
          <w:rFonts w:asciiTheme="majorBidi" w:eastAsiaTheme="minorHAnsi" w:hAnsiTheme="majorBidi" w:cstheme="majorBidi"/>
          <w:color w:val="000000"/>
          <w:u w:val="single"/>
          <w:rtl/>
          <w:lang w:bidi="ar-SY"/>
        </w:rPr>
        <w:t>عملية ال</w:t>
      </w:r>
      <w:r w:rsidR="00530B4D" w:rsidRPr="006938CC">
        <w:rPr>
          <w:rFonts w:asciiTheme="majorBidi" w:eastAsiaTheme="minorHAnsi" w:hAnsiTheme="majorBidi" w:cstheme="majorBidi"/>
          <w:color w:val="000000"/>
          <w:u w:val="single"/>
          <w:rtl/>
          <w:lang w:bidi="ar-SY"/>
        </w:rPr>
        <w:t>ا</w:t>
      </w:r>
      <w:r w:rsidR="002541A8" w:rsidRPr="006938CC">
        <w:rPr>
          <w:rFonts w:asciiTheme="majorBidi" w:eastAsiaTheme="minorHAnsi" w:hAnsiTheme="majorBidi" w:cstheme="majorBidi"/>
          <w:color w:val="000000"/>
          <w:u w:val="single"/>
          <w:rtl/>
          <w:lang w:bidi="ar-SY"/>
        </w:rPr>
        <w:t>ستبدال بالاهتزاز</w:t>
      </w:r>
    </w:p>
    <w:p w:rsidR="00F72B6A" w:rsidRPr="006938CC" w:rsidRDefault="00F72B6A" w:rsidP="00964855">
      <w:pPr>
        <w:jc w:val="center"/>
        <w:rPr>
          <w:rFonts w:asciiTheme="majorBidi" w:eastAsiaTheme="minorHAnsi" w:hAnsiTheme="majorBidi" w:cstheme="majorBidi"/>
          <w:color w:val="000000"/>
          <w:u w:val="single"/>
          <w:rtl/>
          <w:lang w:bidi="ar-SY"/>
        </w:rPr>
      </w:pPr>
    </w:p>
    <w:p w:rsidR="002541A8" w:rsidRPr="006938CC" w:rsidRDefault="002541A8" w:rsidP="00964855">
      <w:pPr>
        <w:jc w:val="both"/>
        <w:rPr>
          <w:rFonts w:asciiTheme="majorBidi" w:eastAsiaTheme="minorHAnsi" w:hAnsiTheme="majorBidi" w:cstheme="majorBidi"/>
          <w:color w:val="000000"/>
          <w:rtl/>
          <w:lang w:bidi="ar-SY"/>
        </w:rPr>
      </w:pPr>
      <w:r w:rsidRPr="006938CC">
        <w:rPr>
          <w:rFonts w:asciiTheme="majorBidi" w:eastAsiaTheme="minorHAnsi" w:hAnsiTheme="majorBidi" w:cstheme="majorBidi"/>
          <w:color w:val="000000"/>
          <w:rtl/>
          <w:lang w:bidi="ar-SY"/>
        </w:rPr>
        <w:t xml:space="preserve">لاتؤمن أعمدة </w:t>
      </w:r>
      <w:r w:rsidR="00A41C0A" w:rsidRPr="006938CC">
        <w:rPr>
          <w:rFonts w:asciiTheme="majorBidi" w:eastAsiaTheme="minorHAnsi" w:hAnsiTheme="majorBidi" w:cstheme="majorBidi"/>
          <w:color w:val="000000"/>
          <w:rtl/>
          <w:lang w:bidi="ar-SY"/>
        </w:rPr>
        <w:t>الحصى</w:t>
      </w:r>
      <w:r w:rsidRPr="006938CC">
        <w:rPr>
          <w:rFonts w:asciiTheme="majorBidi" w:eastAsiaTheme="minorHAnsi" w:hAnsiTheme="majorBidi" w:cstheme="majorBidi"/>
          <w:color w:val="000000"/>
          <w:rtl/>
          <w:lang w:bidi="ar-SY"/>
        </w:rPr>
        <w:t xml:space="preserve"> أي مقاومة لقوى الرفع</w:t>
      </w:r>
      <w:r w:rsidR="00023F84" w:rsidRPr="006938CC">
        <w:rPr>
          <w:rFonts w:asciiTheme="majorBidi" w:eastAsiaTheme="minorHAnsi" w:hAnsiTheme="majorBidi" w:cstheme="majorBidi"/>
          <w:color w:val="000000"/>
          <w:rtl/>
          <w:lang w:bidi="ar-SY"/>
        </w:rPr>
        <w:t xml:space="preserve"> و لا تعمل في الترب التي لا توفر الحد الأدنى من السند الجانبي لهذه الأعمدة،</w:t>
      </w:r>
      <w:r w:rsidR="00023F84" w:rsidRPr="006938CC">
        <w:rPr>
          <w:rFonts w:asciiTheme="majorBidi" w:eastAsiaTheme="minorHAnsi" w:hAnsiTheme="majorBidi" w:cstheme="majorBidi"/>
          <w:color w:val="000000"/>
          <w:lang w:bidi="ar-SY"/>
        </w:rPr>
        <w:t xml:space="preserve"> </w:t>
      </w:r>
      <w:r w:rsidR="00023F84" w:rsidRPr="006938CC">
        <w:rPr>
          <w:rFonts w:asciiTheme="majorBidi" w:eastAsiaTheme="minorHAnsi" w:hAnsiTheme="majorBidi" w:cstheme="majorBidi"/>
          <w:color w:val="000000"/>
          <w:rtl/>
          <w:lang w:bidi="ar-SY"/>
        </w:rPr>
        <w:t xml:space="preserve"> مثل الترب ال</w:t>
      </w:r>
      <w:r w:rsidR="00964855" w:rsidRPr="006938CC">
        <w:rPr>
          <w:rFonts w:asciiTheme="majorBidi" w:eastAsiaTheme="minorHAnsi" w:hAnsiTheme="majorBidi" w:cstheme="majorBidi"/>
          <w:color w:val="000000"/>
          <w:rtl/>
          <w:lang w:bidi="ar-SY"/>
        </w:rPr>
        <w:t>عضوية</w:t>
      </w:r>
      <w:r w:rsidR="00023F84" w:rsidRPr="006938CC">
        <w:rPr>
          <w:rFonts w:asciiTheme="majorBidi" w:eastAsiaTheme="minorHAnsi" w:hAnsiTheme="majorBidi" w:cstheme="majorBidi"/>
          <w:color w:val="000000"/>
          <w:rtl/>
          <w:lang w:bidi="ar-SY"/>
        </w:rPr>
        <w:t xml:space="preserve"> الناعمة </w:t>
      </w:r>
      <w:r w:rsidR="00023F84" w:rsidRPr="006938CC">
        <w:rPr>
          <w:rFonts w:asciiTheme="majorBidi" w:eastAsiaTheme="minorHAnsi" w:hAnsiTheme="majorBidi" w:cstheme="majorBidi"/>
          <w:color w:val="000000"/>
          <w:lang w:bidi="ar-SY"/>
        </w:rPr>
        <w:t>Soft peat</w:t>
      </w:r>
      <w:r w:rsidR="00023F84" w:rsidRPr="006938CC">
        <w:rPr>
          <w:rFonts w:asciiTheme="majorBidi" w:eastAsiaTheme="minorHAnsi" w:hAnsiTheme="majorBidi" w:cstheme="majorBidi"/>
          <w:color w:val="000000"/>
          <w:rtl/>
          <w:lang w:bidi="ar-SY"/>
        </w:rPr>
        <w:t>، أو الترب الغضارية التي تصل</w:t>
      </w:r>
      <w:r w:rsidR="00964855" w:rsidRPr="006938CC">
        <w:rPr>
          <w:rFonts w:asciiTheme="majorBidi" w:eastAsiaTheme="minorHAnsi" w:hAnsiTheme="majorBidi" w:cstheme="majorBidi"/>
          <w:color w:val="000000"/>
          <w:rtl/>
          <w:lang w:bidi="ar-SY"/>
        </w:rPr>
        <w:t xml:space="preserve"> </w:t>
      </w:r>
      <w:r w:rsidR="00023F84" w:rsidRPr="006938CC">
        <w:rPr>
          <w:rFonts w:asciiTheme="majorBidi" w:eastAsiaTheme="minorHAnsi" w:hAnsiTheme="majorBidi" w:cstheme="majorBidi"/>
          <w:color w:val="000000"/>
          <w:rtl/>
          <w:lang w:bidi="ar-SY"/>
        </w:rPr>
        <w:t>الرطوبة فيها إلى</w:t>
      </w:r>
      <w:r w:rsidR="00964855" w:rsidRPr="006938CC">
        <w:rPr>
          <w:rFonts w:asciiTheme="majorBidi" w:eastAsiaTheme="minorHAnsi" w:hAnsiTheme="majorBidi" w:cstheme="majorBidi"/>
          <w:color w:val="000000"/>
          <w:rtl/>
          <w:lang w:bidi="ar-SY"/>
        </w:rPr>
        <w:t>/</w:t>
      </w:r>
      <w:r w:rsidR="00023F84" w:rsidRPr="006938CC">
        <w:rPr>
          <w:rFonts w:asciiTheme="majorBidi" w:eastAsiaTheme="minorHAnsi" w:hAnsiTheme="majorBidi" w:cstheme="majorBidi"/>
          <w:color w:val="000000"/>
          <w:rtl/>
          <w:lang w:bidi="ar-SY"/>
        </w:rPr>
        <w:t>أو تزيد عن حد السيولة.</w:t>
      </w:r>
    </w:p>
    <w:p w:rsidR="00023F84" w:rsidRPr="006938CC" w:rsidRDefault="00023F84" w:rsidP="00964855">
      <w:pPr>
        <w:jc w:val="both"/>
        <w:rPr>
          <w:rFonts w:asciiTheme="majorBidi" w:eastAsiaTheme="minorHAnsi" w:hAnsiTheme="majorBidi" w:cstheme="majorBidi"/>
          <w:color w:val="000000"/>
          <w:rtl/>
          <w:lang w:bidi="ar-SY"/>
        </w:rPr>
      </w:pPr>
      <w:r w:rsidRPr="006938CC">
        <w:rPr>
          <w:rFonts w:asciiTheme="majorBidi" w:eastAsiaTheme="minorHAnsi" w:hAnsiTheme="majorBidi" w:cstheme="majorBidi"/>
          <w:color w:val="000000"/>
          <w:rtl/>
          <w:lang w:bidi="ar-SY"/>
        </w:rPr>
        <w:t>إذا كان من المفضل تأمين تصريف إضافي فلا بد من الانتباه إلى أن مسار التصريف الطبيعي لم يتأثر أثناء عملية تنفيذ الأعمدة الحصوية</w:t>
      </w:r>
      <w:r w:rsidR="004A747C" w:rsidRPr="006938CC">
        <w:rPr>
          <w:rFonts w:asciiTheme="majorBidi" w:eastAsiaTheme="minorHAnsi" w:hAnsiTheme="majorBidi" w:cstheme="majorBidi"/>
          <w:color w:val="000000"/>
          <w:rtl/>
          <w:lang w:bidi="ar-SY"/>
        </w:rPr>
        <w:t xml:space="preserve"> لأن لك يعني عدم الحصول على تصريف إضافي.</w:t>
      </w:r>
    </w:p>
    <w:p w:rsidR="004A747C" w:rsidRPr="006938CC" w:rsidRDefault="004A747C" w:rsidP="00964855">
      <w:pPr>
        <w:jc w:val="both"/>
        <w:rPr>
          <w:rFonts w:asciiTheme="majorBidi" w:eastAsiaTheme="minorHAnsi" w:hAnsiTheme="majorBidi" w:cstheme="majorBidi"/>
          <w:color w:val="000000"/>
          <w:rtl/>
          <w:lang w:bidi="ar-SY"/>
        </w:rPr>
      </w:pPr>
      <w:r w:rsidRPr="006938CC">
        <w:rPr>
          <w:rFonts w:asciiTheme="majorBidi" w:eastAsiaTheme="minorHAnsi" w:hAnsiTheme="majorBidi" w:cstheme="majorBidi"/>
          <w:color w:val="000000"/>
          <w:rtl/>
          <w:lang w:bidi="ar-SY"/>
        </w:rPr>
        <w:t>يجب استعمال مادة ردم ذات تدرج حبي جيد و حبيباتها ات أشكال حادة. ففي حال كان التدرج الحبي سيء ولم يعمل كفلتر فمكن الممكن أن تسد الفراغات و يصبح العمود غير قابل للعمل كمصرف للمياه، و يمكن أن تملأ هذع الفراغات بالغضار مما يقل من فعالية عملية الرص.</w:t>
      </w:r>
    </w:p>
    <w:p w:rsidR="000F6A2D" w:rsidRPr="006938CC" w:rsidRDefault="004A747C" w:rsidP="00964855">
      <w:pPr>
        <w:jc w:val="both"/>
        <w:rPr>
          <w:rFonts w:asciiTheme="majorBidi" w:eastAsiaTheme="minorHAnsi" w:hAnsiTheme="majorBidi" w:cstheme="majorBidi"/>
          <w:color w:val="000000"/>
          <w:rtl/>
          <w:lang w:bidi="ar-SY"/>
        </w:rPr>
      </w:pPr>
      <w:r w:rsidRPr="006938CC">
        <w:rPr>
          <w:rFonts w:asciiTheme="majorBidi" w:eastAsiaTheme="minorHAnsi" w:hAnsiTheme="majorBidi" w:cstheme="majorBidi"/>
          <w:color w:val="000000"/>
          <w:rtl/>
          <w:lang w:bidi="ar-SY"/>
        </w:rPr>
        <w:t xml:space="preserve">بشكل عام تتم عملية تنفيذ الأعمدة الحصزية إما </w:t>
      </w:r>
      <w:r w:rsidR="000F6A2D" w:rsidRPr="006938CC">
        <w:rPr>
          <w:rFonts w:asciiTheme="majorBidi" w:eastAsiaTheme="minorHAnsi" w:hAnsiTheme="majorBidi" w:cstheme="majorBidi"/>
          <w:color w:val="000000"/>
          <w:rtl/>
          <w:lang w:bidi="ar-SY"/>
        </w:rPr>
        <w:t>بالماء أو الهواء المضغوط.</w:t>
      </w:r>
    </w:p>
    <w:p w:rsidR="000F6A2D" w:rsidRPr="006938CC" w:rsidRDefault="000F6A2D" w:rsidP="00AF04EE">
      <w:pPr>
        <w:pStyle w:val="Heading3"/>
        <w:rPr>
          <w:rFonts w:eastAsiaTheme="minorHAnsi"/>
          <w:rtl/>
        </w:rPr>
      </w:pPr>
      <w:bookmarkStart w:id="14" w:name="_Toc260012616"/>
      <w:bookmarkStart w:id="15" w:name="_Toc263975298"/>
      <w:r w:rsidRPr="006938CC">
        <w:rPr>
          <w:rFonts w:eastAsiaTheme="minorHAnsi"/>
          <w:rtl/>
        </w:rPr>
        <w:t>أعمدة الاستبدال بتقنية ضخ الماء:</w:t>
      </w:r>
      <w:bookmarkEnd w:id="14"/>
      <w:bookmarkEnd w:id="15"/>
    </w:p>
    <w:p w:rsidR="000432A1" w:rsidRPr="006938CC" w:rsidRDefault="000F6A2D" w:rsidP="00964855">
      <w:pPr>
        <w:jc w:val="both"/>
        <w:rPr>
          <w:rFonts w:asciiTheme="majorBidi" w:eastAsiaTheme="minorHAnsi" w:hAnsiTheme="majorBidi" w:cstheme="majorBidi"/>
          <w:color w:val="000000"/>
          <w:rtl/>
          <w:lang w:bidi="ar-SY"/>
        </w:rPr>
      </w:pPr>
      <w:r w:rsidRPr="006938CC">
        <w:rPr>
          <w:rFonts w:asciiTheme="majorBidi" w:eastAsiaTheme="minorHAnsi" w:hAnsiTheme="majorBidi" w:cstheme="majorBidi"/>
          <w:color w:val="000000"/>
          <w:rtl/>
          <w:lang w:bidi="ar-SY"/>
        </w:rPr>
        <w:t xml:space="preserve">طريقة ضخ الماء هي الطريقة الأكثر شيوعاً و الاقل كلفة من طرق الرص العميق المتوفرة، وتعتبر الطريقة الأنسب للترب </w:t>
      </w:r>
      <w:r w:rsidR="00F31064" w:rsidRPr="006938CC">
        <w:rPr>
          <w:rFonts w:asciiTheme="majorBidi" w:eastAsiaTheme="minorHAnsi" w:hAnsiTheme="majorBidi" w:cstheme="majorBidi"/>
          <w:color w:val="000000"/>
          <w:rtl/>
          <w:lang w:bidi="ar-SY"/>
        </w:rPr>
        <w:t>الناعمة جداً و الترب المتماسكة المشبعة و كذلك في حال منسوب المياه الجوفية للمرتفع. يتم ضخ الماء بضغط مناسب عبر الحفر بواسطة رأس مخروط الاهتزاز. يساعد الماء الإضافي على حدوث التميع في التربة المحيطة برأس الاهتزاز مما يسبب في تراص الترب المجاورة بنفس الوقت الذي يتم فيه إضافة مواد الردم من الفتحة حول انبوب الاهتزاز</w:t>
      </w:r>
      <w:r w:rsidR="000432A1" w:rsidRPr="006938CC">
        <w:rPr>
          <w:rFonts w:asciiTheme="majorBidi" w:eastAsiaTheme="minorHAnsi" w:hAnsiTheme="majorBidi" w:cstheme="majorBidi"/>
          <w:color w:val="000000"/>
          <w:rtl/>
          <w:lang w:bidi="ar-SY"/>
        </w:rPr>
        <w:t xml:space="preserve">. </w:t>
      </w:r>
    </w:p>
    <w:p w:rsidR="000432A1" w:rsidRPr="003539F6" w:rsidRDefault="00A41C0A" w:rsidP="002B2243">
      <w:pPr>
        <w:jc w:val="both"/>
        <w:rPr>
          <w:rFonts w:asciiTheme="majorBidi" w:hAnsiTheme="majorBidi" w:cstheme="majorBidi"/>
          <w:rtl/>
          <w:lang w:bidi="ar-SY"/>
        </w:rPr>
      </w:pPr>
      <w:r w:rsidRPr="003539F6">
        <w:rPr>
          <w:rFonts w:asciiTheme="majorBidi" w:eastAsiaTheme="minorHAnsi" w:hAnsiTheme="majorBidi" w:cstheme="majorBidi"/>
          <w:rtl/>
          <w:lang w:bidi="ar-SY"/>
        </w:rPr>
        <w:t xml:space="preserve">بما </w:t>
      </w:r>
      <w:r w:rsidR="00A52345" w:rsidRPr="003539F6">
        <w:rPr>
          <w:rFonts w:asciiTheme="majorBidi" w:eastAsiaTheme="minorHAnsi" w:hAnsiTheme="majorBidi" w:cstheme="majorBidi"/>
          <w:rtl/>
          <w:lang w:bidi="ar-SY"/>
        </w:rPr>
        <w:t xml:space="preserve">أن </w:t>
      </w:r>
      <w:r w:rsidRPr="003539F6">
        <w:rPr>
          <w:rFonts w:asciiTheme="majorBidi" w:eastAsiaTheme="minorHAnsi" w:hAnsiTheme="majorBidi" w:cstheme="majorBidi"/>
          <w:rtl/>
          <w:lang w:bidi="ar-SY"/>
        </w:rPr>
        <w:t xml:space="preserve">كمية المياه الجارية </w:t>
      </w:r>
      <w:r w:rsidR="002B2243" w:rsidRPr="003539F6">
        <w:rPr>
          <w:rFonts w:asciiTheme="majorBidi" w:eastAsiaTheme="minorHAnsi" w:hAnsiTheme="majorBidi" w:cstheme="majorBidi" w:hint="cs"/>
          <w:rtl/>
          <w:lang w:bidi="ar-SY"/>
        </w:rPr>
        <w:t>أ</w:t>
      </w:r>
      <w:r w:rsidRPr="003539F6">
        <w:rPr>
          <w:rFonts w:asciiTheme="majorBidi" w:eastAsiaTheme="minorHAnsi" w:hAnsiTheme="majorBidi" w:cstheme="majorBidi"/>
          <w:rtl/>
          <w:lang w:bidi="ar-SY"/>
        </w:rPr>
        <w:t xml:space="preserve">ساسية ( </w:t>
      </w:r>
      <w:r w:rsidRPr="003539F6">
        <w:rPr>
          <w:rFonts w:asciiTheme="majorBidi" w:eastAsiaTheme="minorHAnsi" w:hAnsiTheme="majorBidi" w:cstheme="majorBidi"/>
          <w:lang w:bidi="ar-SY"/>
        </w:rPr>
        <w:t>Flushi</w:t>
      </w:r>
      <w:r w:rsidR="00976998" w:rsidRPr="003539F6">
        <w:rPr>
          <w:rFonts w:asciiTheme="majorBidi" w:eastAsiaTheme="minorHAnsi" w:hAnsiTheme="majorBidi" w:cstheme="majorBidi"/>
          <w:lang w:bidi="ar-SY"/>
        </w:rPr>
        <w:t>n</w:t>
      </w:r>
      <w:r w:rsidRPr="003539F6">
        <w:rPr>
          <w:rFonts w:asciiTheme="majorBidi" w:eastAsiaTheme="minorHAnsi" w:hAnsiTheme="majorBidi" w:cstheme="majorBidi"/>
          <w:lang w:bidi="ar-SY"/>
        </w:rPr>
        <w:t>g water is substantial</w:t>
      </w:r>
      <w:r w:rsidRPr="003539F6">
        <w:rPr>
          <w:rFonts w:asciiTheme="majorBidi" w:eastAsiaTheme="minorHAnsi" w:hAnsiTheme="majorBidi" w:cstheme="majorBidi"/>
          <w:rtl/>
          <w:lang w:bidi="ar-SY"/>
        </w:rPr>
        <w:t xml:space="preserve">) </w:t>
      </w:r>
      <w:r w:rsidR="000432A1" w:rsidRPr="003539F6">
        <w:rPr>
          <w:rFonts w:asciiTheme="majorBidi" w:eastAsiaTheme="minorHAnsi" w:hAnsiTheme="majorBidi" w:cstheme="majorBidi"/>
          <w:rtl/>
          <w:lang w:bidi="ar-SY"/>
        </w:rPr>
        <w:t xml:space="preserve">يمنع استعمال هذه الطريقة في الترب التي </w:t>
      </w:r>
      <w:r w:rsidRPr="003539F6">
        <w:rPr>
          <w:rFonts w:asciiTheme="majorBidi" w:eastAsiaTheme="minorHAnsi" w:hAnsiTheme="majorBidi" w:cstheme="majorBidi"/>
          <w:rtl/>
          <w:lang w:bidi="ar-SY"/>
        </w:rPr>
        <w:t>قد تكون ملوثة</w:t>
      </w:r>
      <w:r w:rsidR="000432A1" w:rsidRPr="003539F6">
        <w:rPr>
          <w:rFonts w:asciiTheme="majorBidi" w:eastAsiaTheme="minorHAnsi" w:hAnsiTheme="majorBidi" w:cstheme="majorBidi"/>
          <w:rtl/>
          <w:lang w:bidi="ar-SY"/>
        </w:rPr>
        <w:t xml:space="preserve"> (</w:t>
      </w:r>
      <w:r w:rsidR="000432A1" w:rsidRPr="003539F6">
        <w:rPr>
          <w:rFonts w:asciiTheme="majorBidi" w:eastAsiaTheme="minorHAnsi" w:hAnsiTheme="majorBidi" w:cstheme="majorBidi"/>
          <w:lang w:bidi="ar-SY"/>
        </w:rPr>
        <w:t>may be contaminated</w:t>
      </w:r>
      <w:r w:rsidR="000432A1" w:rsidRPr="003539F6">
        <w:rPr>
          <w:rFonts w:asciiTheme="majorBidi" w:eastAsiaTheme="minorHAnsi" w:hAnsiTheme="majorBidi" w:cstheme="majorBidi"/>
          <w:rtl/>
          <w:lang w:bidi="ar-SY"/>
        </w:rPr>
        <w:t>). كمية الانجارف</w:t>
      </w:r>
      <w:r w:rsidR="0025777A" w:rsidRPr="003539F6">
        <w:rPr>
          <w:rFonts w:asciiTheme="majorBidi" w:eastAsiaTheme="minorHAnsi" w:hAnsiTheme="majorBidi" w:cstheme="majorBidi"/>
          <w:rtl/>
          <w:lang w:bidi="ar-SY"/>
        </w:rPr>
        <w:t xml:space="preserve"> (</w:t>
      </w:r>
      <w:r w:rsidR="0025777A" w:rsidRPr="003539F6">
        <w:rPr>
          <w:rFonts w:asciiTheme="majorBidi" w:eastAsiaTheme="minorHAnsi" w:hAnsiTheme="majorBidi" w:cstheme="majorBidi"/>
          <w:lang w:bidi="ar-SY"/>
        </w:rPr>
        <w:t>Spoil</w:t>
      </w:r>
      <w:r w:rsidR="0025777A" w:rsidRPr="003539F6">
        <w:rPr>
          <w:rFonts w:asciiTheme="majorBidi" w:eastAsiaTheme="minorHAnsi" w:hAnsiTheme="majorBidi" w:cstheme="majorBidi"/>
          <w:rtl/>
          <w:lang w:bidi="ar-SY"/>
        </w:rPr>
        <w:t>)</w:t>
      </w:r>
      <w:r w:rsidR="000432A1" w:rsidRPr="003539F6">
        <w:rPr>
          <w:rFonts w:asciiTheme="majorBidi" w:eastAsiaTheme="minorHAnsi" w:hAnsiTheme="majorBidi" w:cstheme="majorBidi"/>
          <w:rtl/>
          <w:lang w:bidi="ar-SY"/>
        </w:rPr>
        <w:t xml:space="preserve"> الكبيرة تجعل هذه الطريقة غير مناسبة للترب المحصورة أو التي تؤدي إلى تلوث بيئي</w:t>
      </w:r>
      <w:r w:rsidR="000432A1" w:rsidRPr="003539F6">
        <w:rPr>
          <w:rFonts w:asciiTheme="majorBidi" w:hAnsiTheme="majorBidi" w:cstheme="majorBidi"/>
          <w:rtl/>
          <w:lang w:bidi="ar-SY"/>
        </w:rPr>
        <w:t>.</w:t>
      </w:r>
    </w:p>
    <w:p w:rsidR="00964855" w:rsidRPr="006938CC" w:rsidRDefault="00964855" w:rsidP="00964855">
      <w:pPr>
        <w:jc w:val="both"/>
        <w:rPr>
          <w:rFonts w:asciiTheme="majorBidi" w:hAnsiTheme="majorBidi" w:cstheme="majorBidi"/>
          <w:color w:val="FF0000"/>
          <w:rtl/>
          <w:lang w:bidi="ar-SY"/>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6"/>
        <w:gridCol w:w="4886"/>
      </w:tblGrid>
      <w:tr w:rsidR="004B6286" w:rsidRPr="006938CC" w:rsidTr="00964855">
        <w:trPr>
          <w:jc w:val="center"/>
        </w:trPr>
        <w:tc>
          <w:tcPr>
            <w:tcW w:w="1633" w:type="dxa"/>
            <w:vAlign w:val="center"/>
          </w:tcPr>
          <w:p w:rsidR="004B6286" w:rsidRPr="006938CC" w:rsidRDefault="00964855" w:rsidP="00964855">
            <w:pPr>
              <w:jc w:val="center"/>
              <w:rPr>
                <w:rFonts w:asciiTheme="majorBidi" w:eastAsiaTheme="minorHAnsi" w:hAnsiTheme="majorBidi" w:cstheme="majorBidi"/>
                <w:rtl/>
                <w:lang w:bidi="ar-SY"/>
              </w:rPr>
            </w:pPr>
            <w:r w:rsidRPr="006938CC">
              <w:rPr>
                <w:rFonts w:asciiTheme="majorBidi" w:eastAsiaTheme="minorHAnsi" w:hAnsiTheme="majorBidi" w:cstheme="majorBidi"/>
                <w:noProof/>
                <w:rtl/>
              </w:rPr>
              <w:lastRenderedPageBreak/>
              <w:drawing>
                <wp:inline distT="0" distB="0" distL="0" distR="0">
                  <wp:extent cx="3065976" cy="2344524"/>
                  <wp:effectExtent l="19050" t="0" r="1074"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066472" cy="2344903"/>
                          </a:xfrm>
                          <a:prstGeom prst="rect">
                            <a:avLst/>
                          </a:prstGeom>
                          <a:noFill/>
                          <a:ln w="9525">
                            <a:noFill/>
                            <a:miter lim="800000"/>
                            <a:headEnd/>
                            <a:tailEnd/>
                          </a:ln>
                        </pic:spPr>
                      </pic:pic>
                    </a:graphicData>
                  </a:graphic>
                </wp:inline>
              </w:drawing>
            </w:r>
          </w:p>
        </w:tc>
        <w:tc>
          <w:tcPr>
            <w:tcW w:w="8329" w:type="dxa"/>
            <w:vAlign w:val="center"/>
          </w:tcPr>
          <w:p w:rsidR="004B6286" w:rsidRPr="006938CC" w:rsidRDefault="004B6286" w:rsidP="00964855">
            <w:pPr>
              <w:jc w:val="center"/>
              <w:rPr>
                <w:rFonts w:asciiTheme="majorBidi" w:eastAsiaTheme="minorHAnsi" w:hAnsiTheme="majorBidi" w:cstheme="majorBidi"/>
                <w:color w:val="FF0000"/>
                <w:rtl/>
                <w:lang w:bidi="ar-SY"/>
              </w:rPr>
            </w:pPr>
            <w:r w:rsidRPr="006938CC">
              <w:rPr>
                <w:rFonts w:asciiTheme="majorBidi" w:eastAsiaTheme="minorHAnsi" w:hAnsiTheme="majorBidi" w:cstheme="majorBidi"/>
                <w:noProof/>
                <w:color w:val="FF0000"/>
                <w:rtl/>
              </w:rPr>
              <w:drawing>
                <wp:inline distT="0" distB="0" distL="0" distR="0">
                  <wp:extent cx="2254250" cy="2816186"/>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254250" cy="2816186"/>
                          </a:xfrm>
                          <a:prstGeom prst="rect">
                            <a:avLst/>
                          </a:prstGeom>
                          <a:noFill/>
                          <a:ln w="9525">
                            <a:noFill/>
                            <a:miter lim="800000"/>
                            <a:headEnd/>
                            <a:tailEnd/>
                          </a:ln>
                        </pic:spPr>
                      </pic:pic>
                    </a:graphicData>
                  </a:graphic>
                </wp:inline>
              </w:drawing>
            </w:r>
          </w:p>
        </w:tc>
      </w:tr>
      <w:tr w:rsidR="004B6286" w:rsidRPr="006938CC" w:rsidTr="00964855">
        <w:trPr>
          <w:jc w:val="center"/>
        </w:trPr>
        <w:tc>
          <w:tcPr>
            <w:tcW w:w="1633" w:type="dxa"/>
            <w:vAlign w:val="center"/>
          </w:tcPr>
          <w:p w:rsidR="00964855" w:rsidRPr="006938CC" w:rsidRDefault="00964855" w:rsidP="00964855">
            <w:pPr>
              <w:jc w:val="center"/>
              <w:rPr>
                <w:rFonts w:asciiTheme="majorBidi" w:eastAsiaTheme="minorHAnsi" w:hAnsiTheme="majorBidi" w:cstheme="majorBidi"/>
                <w:rtl/>
                <w:lang w:bidi="ar-SY"/>
              </w:rPr>
            </w:pPr>
            <w:r w:rsidRPr="006938CC">
              <w:rPr>
                <w:rFonts w:asciiTheme="majorBidi" w:eastAsiaTheme="minorHAnsi" w:hAnsiTheme="majorBidi" w:cstheme="majorBidi"/>
                <w:rtl/>
                <w:lang w:bidi="ar-SY"/>
              </w:rPr>
              <w:t>صب مواد الردم من أعلى الحفرة</w:t>
            </w:r>
          </w:p>
        </w:tc>
        <w:tc>
          <w:tcPr>
            <w:tcW w:w="8329" w:type="dxa"/>
            <w:vAlign w:val="center"/>
          </w:tcPr>
          <w:p w:rsidR="004B6286" w:rsidRPr="006938CC" w:rsidRDefault="00964855" w:rsidP="00964855">
            <w:pPr>
              <w:jc w:val="center"/>
              <w:rPr>
                <w:rFonts w:asciiTheme="majorBidi" w:eastAsiaTheme="minorHAnsi" w:hAnsiTheme="majorBidi" w:cstheme="majorBidi"/>
                <w:color w:val="FF0000"/>
                <w:rtl/>
                <w:lang w:bidi="ar-SY"/>
              </w:rPr>
            </w:pPr>
            <w:r w:rsidRPr="006938CC">
              <w:rPr>
                <w:rFonts w:asciiTheme="majorBidi" w:eastAsiaTheme="minorHAnsi" w:hAnsiTheme="majorBidi" w:cstheme="majorBidi"/>
                <w:rtl/>
                <w:lang w:bidi="ar-SY"/>
              </w:rPr>
              <w:t>إدخال راس الاهتزاز</w:t>
            </w:r>
          </w:p>
        </w:tc>
      </w:tr>
    </w:tbl>
    <w:p w:rsidR="004C257E" w:rsidRPr="006938CC" w:rsidRDefault="003539F6" w:rsidP="00964855">
      <w:pPr>
        <w:jc w:val="center"/>
        <w:rPr>
          <w:rFonts w:asciiTheme="majorBidi" w:eastAsiaTheme="minorHAnsi" w:hAnsiTheme="majorBidi" w:cstheme="majorBidi"/>
          <w:u w:val="single"/>
          <w:rtl/>
          <w:lang w:bidi="ar-SY"/>
        </w:rPr>
      </w:pPr>
      <w:r>
        <w:rPr>
          <w:rFonts w:asciiTheme="majorBidi" w:eastAsiaTheme="minorHAnsi" w:hAnsiTheme="majorBidi" w:cstheme="majorBidi"/>
          <w:u w:val="single"/>
          <w:lang w:bidi="ar-SY"/>
        </w:rPr>
        <w:t xml:space="preserve"> Fig6</w:t>
      </w:r>
      <w:r w:rsidR="004C257E" w:rsidRPr="006938CC">
        <w:rPr>
          <w:rFonts w:asciiTheme="majorBidi" w:eastAsiaTheme="minorHAnsi" w:hAnsiTheme="majorBidi" w:cstheme="majorBidi"/>
          <w:u w:val="single"/>
          <w:rtl/>
          <w:lang w:bidi="ar-SY"/>
        </w:rPr>
        <w:t>الاستبدال بالاهتزاز</w:t>
      </w:r>
    </w:p>
    <w:p w:rsidR="00964855" w:rsidRPr="006938CC" w:rsidRDefault="00964855" w:rsidP="00964855">
      <w:pPr>
        <w:jc w:val="center"/>
        <w:rPr>
          <w:rFonts w:asciiTheme="majorBidi" w:eastAsiaTheme="minorHAnsi" w:hAnsiTheme="majorBidi" w:cstheme="majorBidi"/>
          <w:rtl/>
          <w:lang w:bidi="ar-SY"/>
        </w:rPr>
      </w:pPr>
    </w:p>
    <w:p w:rsidR="0025777A" w:rsidRPr="006938CC" w:rsidRDefault="0025777A" w:rsidP="00AF04EE">
      <w:pPr>
        <w:pStyle w:val="Heading3"/>
        <w:rPr>
          <w:rFonts w:eastAsiaTheme="minorHAnsi"/>
          <w:rtl/>
        </w:rPr>
      </w:pPr>
      <w:bookmarkStart w:id="16" w:name="_Toc260012617"/>
      <w:bookmarkStart w:id="17" w:name="_Toc263975299"/>
      <w:r w:rsidRPr="006938CC">
        <w:rPr>
          <w:rFonts w:eastAsiaTheme="minorHAnsi"/>
          <w:rtl/>
        </w:rPr>
        <w:t>أعمدة إزاحة بتقنية الهواء المضغوط:</w:t>
      </w:r>
      <w:bookmarkEnd w:id="16"/>
      <w:bookmarkEnd w:id="17"/>
    </w:p>
    <w:p w:rsidR="0025777A" w:rsidRPr="006938CC" w:rsidRDefault="000B7F9E" w:rsidP="004F0C54">
      <w:pPr>
        <w:jc w:val="both"/>
        <w:rPr>
          <w:rFonts w:asciiTheme="majorBidi" w:eastAsiaTheme="minorHAnsi" w:hAnsiTheme="majorBidi" w:cstheme="majorBidi"/>
          <w:rtl/>
          <w:lang w:bidi="ar-SY"/>
        </w:rPr>
      </w:pPr>
      <w:r w:rsidRPr="006938CC">
        <w:rPr>
          <w:rFonts w:asciiTheme="majorBidi" w:eastAsiaTheme="minorHAnsi" w:hAnsiTheme="majorBidi" w:cstheme="majorBidi"/>
          <w:rtl/>
          <w:lang w:bidi="ar-SY"/>
        </w:rPr>
        <w:t xml:space="preserve">تنشأ أعمدة الازاحة في الحفر المشكلة بشكل افرادي أثناء اختراق رأس الاهتزاز للتربة عن طريق الانزياح القطري للتربة المحيطة بالانبوب. في هذه العملية لا يتم إزالة نواتج الحفر و التي تكون مفيدة في المواقع الملوثة. </w:t>
      </w:r>
      <w:r w:rsidR="00A42D67" w:rsidRPr="006938CC">
        <w:rPr>
          <w:rFonts w:asciiTheme="majorBidi" w:eastAsiaTheme="minorHAnsi" w:hAnsiTheme="majorBidi" w:cstheme="majorBidi"/>
          <w:rtl/>
          <w:lang w:bidi="ar-SY"/>
        </w:rPr>
        <w:t>يؤمن الهواء المضغوط الاستقرار لجوانب الحفرية وكما يسهل عملية الاختراق. تؤمن عملية ال</w:t>
      </w:r>
      <w:r w:rsidR="004F0C54">
        <w:rPr>
          <w:rFonts w:asciiTheme="majorBidi" w:eastAsiaTheme="minorHAnsi" w:hAnsiTheme="majorBidi" w:cstheme="majorBidi" w:hint="cs"/>
          <w:rtl/>
          <w:lang w:bidi="ar-SY"/>
        </w:rPr>
        <w:t>ضغط</w:t>
      </w:r>
      <w:r w:rsidR="00A42D67" w:rsidRPr="006938CC">
        <w:rPr>
          <w:rFonts w:asciiTheme="majorBidi" w:eastAsiaTheme="minorHAnsi" w:hAnsiTheme="majorBidi" w:cstheme="majorBidi"/>
          <w:rtl/>
          <w:lang w:bidi="ar-SY"/>
        </w:rPr>
        <w:t xml:space="preserve"> الفراغ الازم في الحفرة لإضافة المزيد من مواد الردم حتى الوصول إلى التوازن المطلوب.</w:t>
      </w:r>
    </w:p>
    <w:p w:rsidR="00A42D67" w:rsidRPr="006938CC" w:rsidRDefault="00AD6E6B" w:rsidP="00964855">
      <w:pPr>
        <w:jc w:val="both"/>
        <w:rPr>
          <w:rFonts w:asciiTheme="majorBidi" w:eastAsiaTheme="minorHAnsi" w:hAnsiTheme="majorBidi" w:cstheme="majorBidi"/>
          <w:rtl/>
          <w:lang w:bidi="ar-SY"/>
        </w:rPr>
      </w:pPr>
      <w:r w:rsidRPr="006938CC">
        <w:rPr>
          <w:rFonts w:asciiTheme="majorBidi" w:eastAsiaTheme="minorHAnsi" w:hAnsiTheme="majorBidi" w:cstheme="majorBidi"/>
          <w:rtl/>
          <w:lang w:bidi="ar-SY"/>
        </w:rPr>
        <w:t>تحسن هذه الطريقة التربة بشكل معتدل في حال كانت هذه التربة تحتوي على الغضار بنسبة أكثر من 5% أو إذا زاد محتوى التربة من السيلت اكثر من 30%.</w:t>
      </w:r>
    </w:p>
    <w:p w:rsidR="00AD6E6B" w:rsidRPr="006938CC" w:rsidRDefault="00AD6E6B" w:rsidP="00964855">
      <w:pPr>
        <w:jc w:val="both"/>
        <w:rPr>
          <w:rFonts w:asciiTheme="majorBidi" w:eastAsiaTheme="minorHAnsi" w:hAnsiTheme="majorBidi" w:cstheme="majorBidi"/>
          <w:rtl/>
          <w:lang w:bidi="ar-SY"/>
        </w:rPr>
      </w:pPr>
      <w:r w:rsidRPr="006938CC">
        <w:rPr>
          <w:rFonts w:asciiTheme="majorBidi" w:eastAsiaTheme="minorHAnsi" w:hAnsiTheme="majorBidi" w:cstheme="majorBidi"/>
          <w:rtl/>
          <w:lang w:bidi="ar-SY"/>
        </w:rPr>
        <w:t>في الترب الناعمة الناعمة يكون متوسط الأعماق 80 قدم و استخدام طريقة استشعار القاع (</w:t>
      </w:r>
      <w:r w:rsidRPr="006938CC">
        <w:rPr>
          <w:rFonts w:asciiTheme="majorBidi" w:eastAsiaTheme="minorHAnsi" w:hAnsiTheme="majorBidi" w:cstheme="majorBidi"/>
          <w:lang w:bidi="ar-SY"/>
        </w:rPr>
        <w:t>The bottom feel method</w:t>
      </w:r>
      <w:r w:rsidRPr="006938CC">
        <w:rPr>
          <w:rFonts w:asciiTheme="majorBidi" w:eastAsiaTheme="minorHAnsi" w:hAnsiTheme="majorBidi" w:cstheme="majorBidi"/>
          <w:rtl/>
          <w:lang w:bidi="ar-SY"/>
        </w:rPr>
        <w:t>)</w:t>
      </w:r>
      <w:r w:rsidR="009E4D35" w:rsidRPr="006938CC">
        <w:rPr>
          <w:rFonts w:asciiTheme="majorBidi" w:eastAsiaTheme="minorHAnsi" w:hAnsiTheme="majorBidi" w:cstheme="majorBidi"/>
          <w:rtl/>
          <w:lang w:bidi="ar-SY"/>
        </w:rPr>
        <w:t>.</w:t>
      </w:r>
    </w:p>
    <w:p w:rsidR="009E4D35" w:rsidRPr="006938CC" w:rsidRDefault="009E4D35" w:rsidP="00964855">
      <w:pPr>
        <w:jc w:val="both"/>
        <w:rPr>
          <w:rFonts w:asciiTheme="majorBidi" w:eastAsiaTheme="minorHAnsi" w:hAnsiTheme="majorBidi" w:cstheme="majorBidi"/>
          <w:rtl/>
          <w:lang w:bidi="ar-SY"/>
        </w:rPr>
      </w:pPr>
      <w:r w:rsidRPr="006938CC">
        <w:rPr>
          <w:rFonts w:asciiTheme="majorBidi" w:eastAsiaTheme="minorHAnsi" w:hAnsiTheme="majorBidi" w:cstheme="majorBidi"/>
          <w:rtl/>
          <w:lang w:bidi="ar-SY"/>
        </w:rPr>
        <w:t xml:space="preserve">تتضمن الطرق الإضافية مثل أعمدة الحجر المرصوص (الاستبدال الديناميكي) </w:t>
      </w:r>
      <w:r w:rsidRPr="006938CC">
        <w:rPr>
          <w:rFonts w:asciiTheme="majorBidi" w:eastAsiaTheme="minorHAnsi" w:hAnsiTheme="majorBidi" w:cstheme="majorBidi"/>
          <w:lang w:bidi="ar-SY"/>
        </w:rPr>
        <w:t>rammed stone columns</w:t>
      </w:r>
      <w:r w:rsidRPr="006938CC">
        <w:rPr>
          <w:rFonts w:asciiTheme="majorBidi" w:eastAsiaTheme="minorHAnsi" w:hAnsiTheme="majorBidi" w:cstheme="majorBidi"/>
          <w:rtl/>
          <w:lang w:bidi="ar-SY"/>
        </w:rPr>
        <w:t>، و</w:t>
      </w:r>
      <w:r w:rsidR="00DE5B0A" w:rsidRPr="006938CC">
        <w:rPr>
          <w:rFonts w:asciiTheme="majorBidi" w:eastAsiaTheme="minorHAnsi" w:hAnsiTheme="majorBidi" w:cstheme="majorBidi"/>
          <w:rtl/>
          <w:lang w:bidi="ar-SY"/>
        </w:rPr>
        <w:t xml:space="preserve">التي تتم بوضع الحصى في الحفر المحاطة بالقمصان و من ثم يتم رصها ديناميكياً (كما في الفقرة التالية) أثناء سحب هذه القمصان. </w:t>
      </w:r>
      <w:r w:rsidR="00047CDE" w:rsidRPr="006938CC">
        <w:rPr>
          <w:rFonts w:asciiTheme="majorBidi" w:eastAsiaTheme="minorHAnsi" w:hAnsiTheme="majorBidi" w:cstheme="majorBidi"/>
          <w:rtl/>
          <w:lang w:bidi="ar-SY"/>
        </w:rPr>
        <w:t>إن</w:t>
      </w:r>
      <w:r w:rsidR="00DE5B0A" w:rsidRPr="006938CC">
        <w:rPr>
          <w:rFonts w:asciiTheme="majorBidi" w:eastAsiaTheme="minorHAnsi" w:hAnsiTheme="majorBidi" w:cstheme="majorBidi"/>
          <w:rtl/>
          <w:lang w:bidi="ar-SY"/>
        </w:rPr>
        <w:t xml:space="preserve"> الفائدة الاساسية من هذه الطريقة </w:t>
      </w:r>
      <w:r w:rsidR="00047CDE" w:rsidRPr="006938CC">
        <w:rPr>
          <w:rFonts w:asciiTheme="majorBidi" w:eastAsiaTheme="minorHAnsi" w:hAnsiTheme="majorBidi" w:cstheme="majorBidi"/>
          <w:rtl/>
          <w:lang w:bidi="ar-SY"/>
        </w:rPr>
        <w:t>هي ارتصاص التربة ما بين الاعمدة.</w:t>
      </w:r>
    </w:p>
    <w:p w:rsidR="0011212A" w:rsidRPr="0011212A" w:rsidRDefault="00047CDE" w:rsidP="0011212A">
      <w:pPr>
        <w:pStyle w:val="Heading3"/>
        <w:rPr>
          <w:rFonts w:eastAsiaTheme="minorHAnsi"/>
        </w:rPr>
      </w:pPr>
      <w:bookmarkStart w:id="18" w:name="_Toc260012618"/>
      <w:bookmarkStart w:id="19" w:name="_Toc263975300"/>
      <w:r w:rsidRPr="0011212A">
        <w:rPr>
          <w:rFonts w:hint="cs"/>
          <w:rtl/>
        </w:rPr>
        <w:t>الأعمدة الصغيرة:</w:t>
      </w:r>
      <w:bookmarkEnd w:id="18"/>
      <w:bookmarkEnd w:id="19"/>
    </w:p>
    <w:p w:rsidR="00DE5B0A" w:rsidRPr="006938CC" w:rsidRDefault="00047CDE" w:rsidP="0011212A">
      <w:pPr>
        <w:rPr>
          <w:rFonts w:eastAsiaTheme="minorHAnsi"/>
          <w:rtl/>
        </w:rPr>
      </w:pPr>
      <w:r w:rsidRPr="0011212A">
        <w:rPr>
          <w:rtl/>
        </w:rPr>
        <w:t xml:space="preserve"> </w:t>
      </w:r>
      <w:r w:rsidRPr="006938CC">
        <w:rPr>
          <w:rFonts w:eastAsiaTheme="minorHAnsi"/>
          <w:rtl/>
        </w:rPr>
        <w:t>و هي اعمدة صغيرة بقطر 10-14 انش و التي تنفذ بشكل اسرع وبمعدل تكلفة  20-25% من تكلفة الأعمدة التقليدية</w:t>
      </w:r>
      <w:r w:rsidR="00E52477" w:rsidRPr="006938CC">
        <w:rPr>
          <w:rFonts w:eastAsiaTheme="minorHAnsi"/>
          <w:rtl/>
        </w:rPr>
        <w:t>.</w:t>
      </w:r>
      <w:r w:rsidRPr="006938CC">
        <w:rPr>
          <w:rFonts w:eastAsiaTheme="minorHAnsi"/>
          <w:rtl/>
        </w:rPr>
        <w:t xml:space="preserve"> </w:t>
      </w:r>
    </w:p>
    <w:p w:rsidR="0011212A" w:rsidRDefault="00C51240" w:rsidP="002B2243">
      <w:pPr>
        <w:pStyle w:val="Heading3"/>
        <w:rPr>
          <w:rFonts w:eastAsiaTheme="minorHAnsi"/>
        </w:rPr>
      </w:pPr>
      <w:bookmarkStart w:id="20" w:name="_Toc260012619"/>
      <w:bookmarkStart w:id="21" w:name="_Toc263975301"/>
      <w:r w:rsidRPr="0011212A">
        <w:rPr>
          <w:rFonts w:hint="cs"/>
          <w:rtl/>
        </w:rPr>
        <w:t>الأعمدة الكبيرة:</w:t>
      </w:r>
      <w:bookmarkEnd w:id="20"/>
      <w:bookmarkEnd w:id="21"/>
      <w:r w:rsidRPr="006938CC">
        <w:rPr>
          <w:rFonts w:eastAsiaTheme="minorHAnsi"/>
          <w:rtl/>
        </w:rPr>
        <w:t xml:space="preserve"> </w:t>
      </w:r>
    </w:p>
    <w:p w:rsidR="00E52477" w:rsidRPr="0011212A" w:rsidRDefault="00C51240" w:rsidP="0011212A">
      <w:pPr>
        <w:rPr>
          <w:rFonts w:asciiTheme="majorBidi" w:eastAsiaTheme="minorHAnsi" w:hAnsiTheme="majorBidi" w:cstheme="majorBidi"/>
          <w:rtl/>
        </w:rPr>
      </w:pPr>
      <w:r w:rsidRPr="006938CC">
        <w:rPr>
          <w:rFonts w:eastAsiaTheme="minorHAnsi"/>
          <w:rtl/>
        </w:rPr>
        <w:t xml:space="preserve">و تستعمل عندما تكون المواد في الطبيعة ذات سند </w:t>
      </w:r>
      <w:r w:rsidR="006656CB" w:rsidRPr="006938CC">
        <w:rPr>
          <w:rFonts w:eastAsiaTheme="minorHAnsi"/>
          <w:rtl/>
        </w:rPr>
        <w:t>جانبي</w:t>
      </w:r>
      <w:r w:rsidRPr="006938CC">
        <w:rPr>
          <w:rFonts w:eastAsiaTheme="minorHAnsi"/>
          <w:rtl/>
        </w:rPr>
        <w:t xml:space="preserve"> قليل بحيث لا نتمكن من إنشاء الأعمدة التقليدية. و يتم إنشاؤها باستعمال ثلاث أو اربع </w:t>
      </w:r>
      <w:r w:rsidR="006656CB" w:rsidRPr="006938CC">
        <w:rPr>
          <w:rFonts w:eastAsiaTheme="minorHAnsi"/>
          <w:rtl/>
        </w:rPr>
        <w:t xml:space="preserve">رؤوس اهتزاز بنفس الوقت لتشكيل عمود حجري ضخم تصل مساحته حتى 15 </w:t>
      </w:r>
      <w:r w:rsidR="006656CB" w:rsidRPr="006938CC">
        <w:rPr>
          <w:rFonts w:eastAsiaTheme="minorHAnsi"/>
          <w:rtl/>
        </w:rPr>
        <w:lastRenderedPageBreak/>
        <w:t xml:space="preserve">انش مربع. و بشكل مشابه لعملية استبدال التربة، فلا ينصح باستخدام هذه الطريقة </w:t>
      </w:r>
      <w:r w:rsidR="00B76A7E" w:rsidRPr="006938CC">
        <w:rPr>
          <w:rFonts w:eastAsiaTheme="minorHAnsi"/>
          <w:rtl/>
        </w:rPr>
        <w:t xml:space="preserve">في المواقع الحاوية على </w:t>
      </w:r>
      <w:r w:rsidR="00B76A7E" w:rsidRPr="0011212A">
        <w:rPr>
          <w:rFonts w:asciiTheme="majorBidi" w:eastAsiaTheme="minorHAnsi" w:hAnsiTheme="majorBidi" w:cstheme="majorBidi"/>
          <w:rtl/>
        </w:rPr>
        <w:t>طبقات عميقة من السيلت العضوي أو الغضار أو الخث (</w:t>
      </w:r>
      <w:r w:rsidR="00B76A7E" w:rsidRPr="0011212A">
        <w:rPr>
          <w:rFonts w:asciiTheme="majorBidi" w:eastAsiaTheme="minorHAnsi" w:hAnsiTheme="majorBidi" w:cstheme="majorBidi"/>
        </w:rPr>
        <w:t>peat</w:t>
      </w:r>
      <w:r w:rsidR="00B76A7E" w:rsidRPr="0011212A">
        <w:rPr>
          <w:rFonts w:asciiTheme="majorBidi" w:eastAsiaTheme="minorHAnsi" w:hAnsiTheme="majorBidi" w:cstheme="majorBidi"/>
          <w:rtl/>
        </w:rPr>
        <w:t>).</w:t>
      </w:r>
    </w:p>
    <w:p w:rsidR="00B76A7E" w:rsidRPr="006938CC" w:rsidRDefault="00B76A7E" w:rsidP="00AF04EE">
      <w:pPr>
        <w:pStyle w:val="Heading2"/>
        <w:rPr>
          <w:rFonts w:eastAsiaTheme="minorHAnsi"/>
          <w:rtl/>
        </w:rPr>
      </w:pPr>
      <w:bookmarkStart w:id="22" w:name="_Toc260012620"/>
      <w:bookmarkStart w:id="23" w:name="_Toc263975302"/>
      <w:r w:rsidRPr="006938CC">
        <w:rPr>
          <w:rFonts w:eastAsiaTheme="minorHAnsi"/>
          <w:rtl/>
        </w:rPr>
        <w:t>الرص الديناميكي:</w:t>
      </w:r>
      <w:bookmarkEnd w:id="22"/>
      <w:bookmarkEnd w:id="23"/>
    </w:p>
    <w:p w:rsidR="00B76A7E" w:rsidRPr="006938CC" w:rsidRDefault="00B76A7E" w:rsidP="00B03E99">
      <w:pPr>
        <w:jc w:val="both"/>
        <w:rPr>
          <w:rFonts w:asciiTheme="majorBidi" w:eastAsiaTheme="minorHAnsi" w:hAnsiTheme="majorBidi" w:cstheme="majorBidi"/>
          <w:rtl/>
          <w:lang w:bidi="ar-SY"/>
        </w:rPr>
      </w:pPr>
      <w:r w:rsidRPr="006938CC">
        <w:rPr>
          <w:rFonts w:asciiTheme="majorBidi" w:eastAsiaTheme="minorHAnsi" w:hAnsiTheme="majorBidi" w:cstheme="majorBidi"/>
          <w:rtl/>
          <w:lang w:bidi="ar-SY"/>
        </w:rPr>
        <w:t xml:space="preserve">يحدث الرص الديناميكي عندما يرمى وزن ثقيل على سطح الأرض، مشكلاً بذلك اهتزازات تسبب التميع المؤقت للطبقات السفلية. ترمى اوزان بثقل حتى 40 طن </w:t>
      </w:r>
      <w:r w:rsidR="00D81DC1" w:rsidRPr="006938CC">
        <w:rPr>
          <w:rFonts w:asciiTheme="majorBidi" w:eastAsiaTheme="minorHAnsi" w:hAnsiTheme="majorBidi" w:cstheme="majorBidi"/>
          <w:rtl/>
          <w:lang w:bidi="ar-SY"/>
        </w:rPr>
        <w:t>من ارتفاع 30-120 قدم بحسب العمق المراد رصه. لايؤثر شكل الثقل على الرص. هذه الطريقة مناسبة عملياً للرمل المخل</w:t>
      </w:r>
      <w:r w:rsidR="00DE65D3" w:rsidRPr="006938CC">
        <w:rPr>
          <w:rFonts w:asciiTheme="majorBidi" w:eastAsiaTheme="minorHAnsi" w:hAnsiTheme="majorBidi" w:cstheme="majorBidi"/>
          <w:rtl/>
          <w:lang w:bidi="ar-SY"/>
        </w:rPr>
        <w:t>خ</w:t>
      </w:r>
      <w:r w:rsidR="00D81DC1" w:rsidRPr="006938CC">
        <w:rPr>
          <w:rFonts w:asciiTheme="majorBidi" w:eastAsiaTheme="minorHAnsi" w:hAnsiTheme="majorBidi" w:cstheme="majorBidi"/>
          <w:rtl/>
          <w:lang w:bidi="ar-SY"/>
        </w:rPr>
        <w:t>ل، الردميات، مخلفات المناجم، الترب القابلة للانهيار</w:t>
      </w:r>
      <w:r w:rsidR="00B03E99">
        <w:rPr>
          <w:rFonts w:asciiTheme="majorBidi" w:eastAsiaTheme="minorHAnsi" w:hAnsiTheme="majorBidi" w:cstheme="majorBidi"/>
          <w:rtl/>
          <w:lang w:bidi="ar-SY"/>
        </w:rPr>
        <w:t xml:space="preserve"> و مناطق ردم النفايات.</w:t>
      </w:r>
    </w:p>
    <w:p w:rsidR="009E4D35" w:rsidRPr="006938CC" w:rsidRDefault="00DE65D3" w:rsidP="00964855">
      <w:pPr>
        <w:jc w:val="both"/>
        <w:rPr>
          <w:rFonts w:asciiTheme="majorBidi" w:eastAsiaTheme="minorHAnsi" w:hAnsiTheme="majorBidi" w:cstheme="majorBidi"/>
          <w:rtl/>
          <w:lang w:bidi="ar-SY"/>
        </w:rPr>
      </w:pPr>
      <w:r w:rsidRPr="006938CC">
        <w:rPr>
          <w:rFonts w:asciiTheme="majorBidi" w:eastAsiaTheme="minorHAnsi" w:hAnsiTheme="majorBidi" w:cstheme="majorBidi"/>
          <w:rtl/>
          <w:lang w:bidi="ar-SY"/>
        </w:rPr>
        <w:t>تعتبر هذه الطريقة اقتصادية حتى عمق 40 قدم.</w:t>
      </w:r>
    </w:p>
    <w:p w:rsidR="00DE65D3" w:rsidRPr="006938CC" w:rsidRDefault="009E667E" w:rsidP="00964855">
      <w:pPr>
        <w:jc w:val="both"/>
        <w:rPr>
          <w:rFonts w:asciiTheme="majorBidi" w:eastAsiaTheme="minorHAnsi" w:hAnsiTheme="majorBidi" w:cstheme="majorBidi"/>
          <w:rtl/>
          <w:lang w:bidi="ar-SY"/>
        </w:rPr>
      </w:pPr>
      <w:r w:rsidRPr="006938CC">
        <w:rPr>
          <w:rFonts w:asciiTheme="majorBidi" w:eastAsiaTheme="minorHAnsi" w:hAnsiTheme="majorBidi" w:cstheme="majorBidi"/>
          <w:rtl/>
          <w:lang w:bidi="ar-SY"/>
        </w:rPr>
        <w:t xml:space="preserve">لتحديد مسار </w:t>
      </w:r>
      <w:r w:rsidR="00E9175F" w:rsidRPr="006938CC">
        <w:rPr>
          <w:rFonts w:asciiTheme="majorBidi" w:eastAsiaTheme="minorHAnsi" w:hAnsiTheme="majorBidi" w:cstheme="majorBidi"/>
          <w:rtl/>
          <w:lang w:bidi="ar-SY"/>
        </w:rPr>
        <w:t>الطرق(</w:t>
      </w:r>
      <w:r w:rsidR="00E9175F" w:rsidRPr="006938CC">
        <w:rPr>
          <w:rFonts w:asciiTheme="majorBidi" w:eastAsiaTheme="minorHAnsi" w:hAnsiTheme="majorBidi" w:cstheme="majorBidi"/>
          <w:lang w:bidi="ar-SY"/>
        </w:rPr>
        <w:t>Tamping pattern</w:t>
      </w:r>
      <w:r w:rsidR="00E9175F" w:rsidRPr="006938CC">
        <w:rPr>
          <w:rFonts w:asciiTheme="majorBidi" w:eastAsiaTheme="minorHAnsi" w:hAnsiTheme="majorBidi" w:cstheme="majorBidi"/>
          <w:rtl/>
          <w:lang w:bidi="ar-SY"/>
        </w:rPr>
        <w:t>)</w:t>
      </w:r>
      <w:r w:rsidRPr="006938CC">
        <w:rPr>
          <w:rFonts w:asciiTheme="majorBidi" w:eastAsiaTheme="minorHAnsi" w:hAnsiTheme="majorBidi" w:cstheme="majorBidi"/>
          <w:rtl/>
          <w:lang w:bidi="ar-SY"/>
        </w:rPr>
        <w:t xml:space="preserve"> الصحيح لا بد من توفر معلومات التجارب الحقلية </w:t>
      </w:r>
      <w:r w:rsidR="00E9175F" w:rsidRPr="006938CC">
        <w:rPr>
          <w:rFonts w:asciiTheme="majorBidi" w:eastAsiaTheme="minorHAnsi" w:hAnsiTheme="majorBidi" w:cstheme="majorBidi"/>
          <w:rtl/>
          <w:lang w:bidi="ar-SY"/>
        </w:rPr>
        <w:t>(</w:t>
      </w:r>
      <w:r w:rsidR="00E9175F" w:rsidRPr="006938CC">
        <w:rPr>
          <w:rFonts w:asciiTheme="majorBidi" w:eastAsiaTheme="minorHAnsi" w:hAnsiTheme="majorBidi" w:cstheme="majorBidi"/>
          <w:lang w:bidi="ar-SY"/>
        </w:rPr>
        <w:t>In-Situ tests</w:t>
      </w:r>
      <w:r w:rsidR="00E9175F" w:rsidRPr="006938CC">
        <w:rPr>
          <w:rFonts w:asciiTheme="majorBidi" w:eastAsiaTheme="minorHAnsi" w:hAnsiTheme="majorBidi" w:cstheme="majorBidi"/>
          <w:rtl/>
          <w:lang w:bidi="ar-SY"/>
        </w:rPr>
        <w:t xml:space="preserve">) </w:t>
      </w:r>
      <w:r w:rsidRPr="006938CC">
        <w:rPr>
          <w:rFonts w:asciiTheme="majorBidi" w:eastAsiaTheme="minorHAnsi" w:hAnsiTheme="majorBidi" w:cstheme="majorBidi"/>
          <w:rtl/>
          <w:lang w:bidi="ar-SY"/>
        </w:rPr>
        <w:t xml:space="preserve">و مقطع في التربة </w:t>
      </w:r>
      <w:r w:rsidR="00E9175F" w:rsidRPr="006938CC">
        <w:rPr>
          <w:rFonts w:asciiTheme="majorBidi" w:eastAsiaTheme="minorHAnsi" w:hAnsiTheme="majorBidi" w:cstheme="majorBidi"/>
          <w:rtl/>
          <w:lang w:bidi="ar-SY"/>
        </w:rPr>
        <w:t>(</w:t>
      </w:r>
      <w:r w:rsidR="00E9175F" w:rsidRPr="006938CC">
        <w:rPr>
          <w:rFonts w:asciiTheme="majorBidi" w:eastAsiaTheme="minorHAnsi" w:hAnsiTheme="majorBidi" w:cstheme="majorBidi"/>
          <w:lang w:bidi="ar-SY"/>
        </w:rPr>
        <w:t>Stratographic</w:t>
      </w:r>
      <w:r w:rsidR="00E9175F" w:rsidRPr="006938CC">
        <w:rPr>
          <w:rFonts w:asciiTheme="majorBidi" w:eastAsiaTheme="minorHAnsi" w:hAnsiTheme="majorBidi" w:cstheme="majorBidi"/>
          <w:rtl/>
          <w:lang w:bidi="ar-SY"/>
        </w:rPr>
        <w:t xml:space="preserve">) </w:t>
      </w:r>
      <w:r w:rsidRPr="006938CC">
        <w:rPr>
          <w:rFonts w:asciiTheme="majorBidi" w:eastAsiaTheme="minorHAnsi" w:hAnsiTheme="majorBidi" w:cstheme="majorBidi"/>
          <w:rtl/>
          <w:lang w:bidi="ar-SY"/>
        </w:rPr>
        <w:t xml:space="preserve">يبين توضع الطبقات. و لتأمين الارتصاص المستمر للطبقات </w:t>
      </w:r>
      <w:r w:rsidR="00A65206" w:rsidRPr="006938CC">
        <w:rPr>
          <w:rFonts w:asciiTheme="majorBidi" w:eastAsiaTheme="minorHAnsi" w:hAnsiTheme="majorBidi" w:cstheme="majorBidi"/>
          <w:rtl/>
          <w:lang w:bidi="ar-SY"/>
        </w:rPr>
        <w:t>(</w:t>
      </w:r>
      <w:r w:rsidR="00A65206" w:rsidRPr="006938CC">
        <w:rPr>
          <w:rFonts w:asciiTheme="majorBidi" w:eastAsiaTheme="minorHAnsi" w:hAnsiTheme="majorBidi" w:cstheme="majorBidi"/>
          <w:lang w:bidi="ar-SY"/>
        </w:rPr>
        <w:t>Progressive consolidation of the strata</w:t>
      </w:r>
      <w:r w:rsidR="00A65206" w:rsidRPr="006938CC">
        <w:rPr>
          <w:rFonts w:asciiTheme="majorBidi" w:eastAsiaTheme="minorHAnsi" w:hAnsiTheme="majorBidi" w:cstheme="majorBidi"/>
          <w:rtl/>
          <w:lang w:bidi="ar-SY"/>
        </w:rPr>
        <w:t xml:space="preserve">) </w:t>
      </w:r>
      <w:r w:rsidRPr="006938CC">
        <w:rPr>
          <w:rFonts w:asciiTheme="majorBidi" w:eastAsiaTheme="minorHAnsi" w:hAnsiTheme="majorBidi" w:cstheme="majorBidi"/>
          <w:rtl/>
          <w:lang w:bidi="ar-SY"/>
        </w:rPr>
        <w:t>لابد من وجود عدة مسارات للرص</w:t>
      </w:r>
      <w:r w:rsidR="00A65206" w:rsidRPr="006938CC">
        <w:rPr>
          <w:rFonts w:asciiTheme="majorBidi" w:eastAsiaTheme="minorHAnsi" w:hAnsiTheme="majorBidi" w:cstheme="majorBidi"/>
          <w:rtl/>
          <w:lang w:bidi="ar-SY"/>
        </w:rPr>
        <w:t xml:space="preserve"> (</w:t>
      </w:r>
      <w:r w:rsidR="00A65206" w:rsidRPr="006938CC">
        <w:rPr>
          <w:rFonts w:asciiTheme="majorBidi" w:eastAsiaTheme="minorHAnsi" w:hAnsiTheme="majorBidi" w:cstheme="majorBidi"/>
          <w:lang w:bidi="ar-SY"/>
        </w:rPr>
        <w:t>Multiple passes</w:t>
      </w:r>
      <w:r w:rsidR="00A65206" w:rsidRPr="006938CC">
        <w:rPr>
          <w:rFonts w:asciiTheme="majorBidi" w:eastAsiaTheme="minorHAnsi" w:hAnsiTheme="majorBidi" w:cstheme="majorBidi"/>
          <w:rtl/>
          <w:lang w:bidi="ar-SY"/>
        </w:rPr>
        <w:t>)</w:t>
      </w:r>
      <w:r w:rsidRPr="006938CC">
        <w:rPr>
          <w:rFonts w:asciiTheme="majorBidi" w:eastAsiaTheme="minorHAnsi" w:hAnsiTheme="majorBidi" w:cstheme="majorBidi"/>
          <w:rtl/>
          <w:lang w:bidi="ar-SY"/>
        </w:rPr>
        <w:t>.</w:t>
      </w:r>
      <w:r w:rsidR="00A65206" w:rsidRPr="006938CC">
        <w:rPr>
          <w:rFonts w:asciiTheme="majorBidi" w:eastAsiaTheme="minorHAnsi" w:hAnsiTheme="majorBidi" w:cstheme="majorBidi"/>
          <w:rtl/>
          <w:lang w:bidi="ar-SY"/>
        </w:rPr>
        <w:t xml:space="preserve"> تحدد مسارات الطاقة بدايةَ للطبقة الأعمق القابلة للتميع،</w:t>
      </w:r>
      <w:r w:rsidR="00271D74" w:rsidRPr="006938CC">
        <w:rPr>
          <w:rFonts w:asciiTheme="majorBidi" w:eastAsiaTheme="minorHAnsi" w:hAnsiTheme="majorBidi" w:cstheme="majorBidi"/>
          <w:rtl/>
          <w:lang w:bidi="ar-SY"/>
        </w:rPr>
        <w:t xml:space="preserve"> و تستعمل طريقة </w:t>
      </w:r>
      <w:r w:rsidR="00271D74" w:rsidRPr="006938CC">
        <w:rPr>
          <w:rFonts w:asciiTheme="majorBidi" w:eastAsiaTheme="minorHAnsi" w:hAnsiTheme="majorBidi" w:cstheme="majorBidi"/>
          <w:lang w:bidi="ar-SY"/>
        </w:rPr>
        <w:t>(Ironing passes)</w:t>
      </w:r>
      <w:r w:rsidR="00271D74" w:rsidRPr="006938CC">
        <w:rPr>
          <w:rFonts w:asciiTheme="majorBidi" w:eastAsiaTheme="minorHAnsi" w:hAnsiTheme="majorBidi" w:cstheme="majorBidi"/>
          <w:rtl/>
          <w:lang w:bidi="ar-SY"/>
        </w:rPr>
        <w:t xml:space="preserve"> اللاحقة. أحياناً لتأمين توازن سطح الأرض في الترب المخلخلة جداً لابد من استعمال الردم الحبيبي (</w:t>
      </w:r>
      <w:r w:rsidR="00271D74" w:rsidRPr="006938CC">
        <w:rPr>
          <w:rFonts w:asciiTheme="majorBidi" w:eastAsiaTheme="minorHAnsi" w:hAnsiTheme="majorBidi" w:cstheme="majorBidi"/>
          <w:lang w:bidi="ar-SY"/>
        </w:rPr>
        <w:t>Granular Fill</w:t>
      </w:r>
      <w:r w:rsidR="00271D74" w:rsidRPr="006938CC">
        <w:rPr>
          <w:rFonts w:asciiTheme="majorBidi" w:eastAsiaTheme="minorHAnsi" w:hAnsiTheme="majorBidi" w:cstheme="majorBidi"/>
          <w:rtl/>
          <w:lang w:bidi="ar-SY"/>
        </w:rPr>
        <w:t>) و ذلك قبل البدء بعملية الرص.</w:t>
      </w:r>
      <w:r w:rsidR="004731AF" w:rsidRPr="006938CC">
        <w:rPr>
          <w:rFonts w:asciiTheme="majorBidi" w:eastAsiaTheme="minorHAnsi" w:hAnsiTheme="majorBidi" w:cstheme="majorBidi"/>
          <w:rtl/>
          <w:lang w:bidi="ar-SY"/>
        </w:rPr>
        <w:t xml:space="preserve"> أكبر حد اقتصادي لعملية الضرب هو 10 ضربات للموقع. الضرب المتكرر</w:t>
      </w:r>
      <w:r w:rsidR="00BD493E" w:rsidRPr="006938CC">
        <w:rPr>
          <w:rFonts w:asciiTheme="majorBidi" w:eastAsiaTheme="minorHAnsi" w:hAnsiTheme="majorBidi" w:cstheme="majorBidi"/>
          <w:rtl/>
          <w:lang w:bidi="ar-SY"/>
        </w:rPr>
        <w:t xml:space="preserve"> يزيد من التراص إلى حد معين فقط.</w:t>
      </w:r>
    </w:p>
    <w:p w:rsidR="00BD493E" w:rsidRPr="006938CC" w:rsidRDefault="006F2A52" w:rsidP="00B03E99">
      <w:pPr>
        <w:jc w:val="both"/>
        <w:rPr>
          <w:rFonts w:asciiTheme="majorBidi" w:eastAsiaTheme="minorHAnsi" w:hAnsiTheme="majorBidi" w:cstheme="majorBidi"/>
          <w:rtl/>
          <w:lang w:bidi="ar-SY"/>
        </w:rPr>
      </w:pPr>
      <w:r w:rsidRPr="006938CC">
        <w:rPr>
          <w:rFonts w:asciiTheme="majorBidi" w:eastAsiaTheme="minorHAnsi" w:hAnsiTheme="majorBidi" w:cstheme="majorBidi"/>
          <w:rtl/>
          <w:lang w:bidi="ar-SY"/>
        </w:rPr>
        <w:t>م</w:t>
      </w:r>
      <w:r w:rsidR="00B03E99">
        <w:rPr>
          <w:rFonts w:asciiTheme="majorBidi" w:eastAsiaTheme="minorHAnsi" w:hAnsiTheme="majorBidi" w:cstheme="majorBidi" w:hint="cs"/>
          <w:rtl/>
          <w:lang w:bidi="ar-SY"/>
        </w:rPr>
        <w:t>ن</w:t>
      </w:r>
      <w:r w:rsidRPr="006938CC">
        <w:rPr>
          <w:rFonts w:asciiTheme="majorBidi" w:eastAsiaTheme="minorHAnsi" w:hAnsiTheme="majorBidi" w:cstheme="majorBidi"/>
          <w:rtl/>
          <w:lang w:bidi="ar-SY"/>
        </w:rPr>
        <w:t xml:space="preserve"> المفضل أن يكون منسوب المياه الجوفية إما 6 اقدام تحت الطبقة التي يتم رصها أو 2 قدم تحت قعر الحفرة المتشكلة. يجب ايضاً توفر مصارف أفقية أو مضخات لتخفيف ضغط الماء الإض</w:t>
      </w:r>
      <w:r w:rsidR="00B03E99">
        <w:rPr>
          <w:rFonts w:asciiTheme="majorBidi" w:eastAsiaTheme="minorHAnsi" w:hAnsiTheme="majorBidi" w:cstheme="majorBidi" w:hint="cs"/>
          <w:rtl/>
          <w:lang w:bidi="ar-SY"/>
        </w:rPr>
        <w:t>ا</w:t>
      </w:r>
      <w:r w:rsidRPr="006938CC">
        <w:rPr>
          <w:rFonts w:asciiTheme="majorBidi" w:eastAsiaTheme="minorHAnsi" w:hAnsiTheme="majorBidi" w:cstheme="majorBidi"/>
          <w:rtl/>
          <w:lang w:bidi="ar-SY"/>
        </w:rPr>
        <w:t xml:space="preserve">في المتشكل. </w:t>
      </w:r>
      <w:r w:rsidR="006E7D66" w:rsidRPr="006938CC">
        <w:rPr>
          <w:rFonts w:asciiTheme="majorBidi" w:eastAsiaTheme="minorHAnsi" w:hAnsiTheme="majorBidi" w:cstheme="majorBidi"/>
          <w:rtl/>
          <w:lang w:bidi="ar-SY"/>
        </w:rPr>
        <w:t>بحسب من</w:t>
      </w:r>
      <w:r w:rsidR="00B03E99">
        <w:rPr>
          <w:rFonts w:asciiTheme="majorBidi" w:eastAsiaTheme="minorHAnsi" w:hAnsiTheme="majorBidi" w:cstheme="majorBidi" w:hint="cs"/>
          <w:rtl/>
          <w:lang w:bidi="ar-SY"/>
        </w:rPr>
        <w:t>س</w:t>
      </w:r>
      <w:r w:rsidR="006E7D66" w:rsidRPr="006938CC">
        <w:rPr>
          <w:rFonts w:asciiTheme="majorBidi" w:eastAsiaTheme="minorHAnsi" w:hAnsiTheme="majorBidi" w:cstheme="majorBidi"/>
          <w:rtl/>
          <w:lang w:bidi="ar-SY"/>
        </w:rPr>
        <w:t>وب المياه الجوفية و طاقة الضرب فق</w:t>
      </w:r>
      <w:r w:rsidR="00B03E99">
        <w:rPr>
          <w:rFonts w:asciiTheme="majorBidi" w:eastAsiaTheme="minorHAnsi" w:hAnsiTheme="majorBidi" w:cstheme="majorBidi" w:hint="cs"/>
          <w:rtl/>
          <w:lang w:bidi="ar-SY"/>
        </w:rPr>
        <w:t>د</w:t>
      </w:r>
      <w:r w:rsidR="006E7D66" w:rsidRPr="006938CC">
        <w:rPr>
          <w:rFonts w:asciiTheme="majorBidi" w:eastAsiaTheme="minorHAnsi" w:hAnsiTheme="majorBidi" w:cstheme="majorBidi"/>
          <w:rtl/>
          <w:lang w:bidi="ar-SY"/>
        </w:rPr>
        <w:t xml:space="preserve"> يحدث فوران حول المنطقة المعرضة للضرب</w:t>
      </w:r>
      <w:r w:rsidR="00A52345" w:rsidRPr="006938CC">
        <w:rPr>
          <w:rFonts w:asciiTheme="majorBidi" w:eastAsiaTheme="minorHAnsi" w:hAnsiTheme="majorBidi" w:cstheme="majorBidi"/>
          <w:rtl/>
          <w:lang w:bidi="ar-SY"/>
        </w:rPr>
        <w:t>. و لايظهر الرص إلا بعد تصريف ضغط الماء الإضافي المتشكل.</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1"/>
        <w:gridCol w:w="4981"/>
      </w:tblGrid>
      <w:tr w:rsidR="00A52345" w:rsidRPr="006938CC" w:rsidTr="00F72B6A">
        <w:trPr>
          <w:jc w:val="center"/>
        </w:trPr>
        <w:tc>
          <w:tcPr>
            <w:tcW w:w="4981" w:type="dxa"/>
            <w:vAlign w:val="center"/>
          </w:tcPr>
          <w:p w:rsidR="00A52345" w:rsidRPr="006938CC" w:rsidRDefault="00A52345" w:rsidP="00F72B6A">
            <w:pPr>
              <w:bidi w:val="0"/>
              <w:jc w:val="center"/>
              <w:rPr>
                <w:rFonts w:asciiTheme="majorBidi" w:eastAsiaTheme="minorHAnsi" w:hAnsiTheme="majorBidi" w:cstheme="majorBidi"/>
                <w:lang w:bidi="ar-SY"/>
              </w:rPr>
            </w:pPr>
            <w:r w:rsidRPr="006938CC">
              <w:rPr>
                <w:rFonts w:asciiTheme="majorBidi" w:eastAsiaTheme="minorHAnsi" w:hAnsiTheme="majorBidi" w:cstheme="majorBidi"/>
                <w:noProof/>
              </w:rPr>
              <w:drawing>
                <wp:inline distT="0" distB="0" distL="0" distR="0">
                  <wp:extent cx="2022401" cy="2557591"/>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r="6743" b="4131"/>
                          <a:stretch>
                            <a:fillRect/>
                          </a:stretch>
                        </pic:blipFill>
                        <pic:spPr bwMode="auto">
                          <a:xfrm>
                            <a:off x="0" y="0"/>
                            <a:ext cx="2022401" cy="2557591"/>
                          </a:xfrm>
                          <a:prstGeom prst="rect">
                            <a:avLst/>
                          </a:prstGeom>
                          <a:noFill/>
                          <a:ln w="9525">
                            <a:noFill/>
                            <a:miter lim="800000"/>
                            <a:headEnd/>
                            <a:tailEnd/>
                          </a:ln>
                        </pic:spPr>
                      </pic:pic>
                    </a:graphicData>
                  </a:graphic>
                </wp:inline>
              </w:drawing>
            </w:r>
          </w:p>
        </w:tc>
        <w:tc>
          <w:tcPr>
            <w:tcW w:w="4981" w:type="dxa"/>
            <w:vAlign w:val="center"/>
          </w:tcPr>
          <w:p w:rsidR="00A52345" w:rsidRPr="006938CC" w:rsidRDefault="00A52345" w:rsidP="00F72B6A">
            <w:pPr>
              <w:bidi w:val="0"/>
              <w:jc w:val="center"/>
              <w:rPr>
                <w:rFonts w:asciiTheme="majorBidi" w:eastAsiaTheme="minorHAnsi" w:hAnsiTheme="majorBidi" w:cstheme="majorBidi"/>
                <w:lang w:bidi="ar-SY"/>
              </w:rPr>
            </w:pPr>
            <w:r w:rsidRPr="006938CC">
              <w:rPr>
                <w:rFonts w:asciiTheme="majorBidi" w:eastAsiaTheme="minorHAnsi" w:hAnsiTheme="majorBidi" w:cstheme="majorBidi"/>
                <w:noProof/>
              </w:rPr>
              <w:drawing>
                <wp:inline distT="0" distB="0" distL="0" distR="0">
                  <wp:extent cx="1898015" cy="2613660"/>
                  <wp:effectExtent l="19050" t="0" r="698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1898015" cy="2613660"/>
                          </a:xfrm>
                          <a:prstGeom prst="rect">
                            <a:avLst/>
                          </a:prstGeom>
                          <a:noFill/>
                          <a:ln w="9525">
                            <a:noFill/>
                            <a:miter lim="800000"/>
                            <a:headEnd/>
                            <a:tailEnd/>
                          </a:ln>
                        </pic:spPr>
                      </pic:pic>
                    </a:graphicData>
                  </a:graphic>
                </wp:inline>
              </w:drawing>
            </w:r>
          </w:p>
        </w:tc>
      </w:tr>
    </w:tbl>
    <w:p w:rsidR="00F72B6A" w:rsidRPr="006938CC" w:rsidRDefault="00F72B6A" w:rsidP="00F72B6A">
      <w:pPr>
        <w:jc w:val="center"/>
        <w:rPr>
          <w:rFonts w:asciiTheme="majorBidi" w:eastAsiaTheme="minorHAnsi" w:hAnsiTheme="majorBidi" w:cstheme="majorBidi"/>
          <w:rtl/>
          <w:lang w:bidi="ar-SY"/>
        </w:rPr>
      </w:pPr>
    </w:p>
    <w:p w:rsidR="00A52345" w:rsidRPr="006938CC" w:rsidRDefault="003539F6" w:rsidP="00F72B6A">
      <w:pPr>
        <w:jc w:val="center"/>
        <w:rPr>
          <w:rFonts w:asciiTheme="majorBidi" w:eastAsiaTheme="minorHAnsi" w:hAnsiTheme="majorBidi" w:cstheme="majorBidi"/>
          <w:u w:val="single"/>
          <w:rtl/>
          <w:lang w:bidi="ar-SY"/>
        </w:rPr>
      </w:pPr>
      <w:r>
        <w:rPr>
          <w:rFonts w:asciiTheme="majorBidi" w:eastAsiaTheme="minorHAnsi" w:hAnsiTheme="majorBidi" w:cstheme="majorBidi"/>
          <w:u w:val="single"/>
          <w:lang w:bidi="ar-SY"/>
        </w:rPr>
        <w:t xml:space="preserve"> Fig7</w:t>
      </w:r>
      <w:r w:rsidR="00A52345" w:rsidRPr="006938CC">
        <w:rPr>
          <w:rFonts w:asciiTheme="majorBidi" w:eastAsiaTheme="minorHAnsi" w:hAnsiTheme="majorBidi" w:cstheme="majorBidi"/>
          <w:u w:val="single"/>
          <w:rtl/>
          <w:lang w:bidi="ar-SY"/>
        </w:rPr>
        <w:t>عملية الرص الديناميكي</w:t>
      </w:r>
    </w:p>
    <w:p w:rsidR="00A52345" w:rsidRPr="006938CC" w:rsidRDefault="00DF681D" w:rsidP="00B03E99">
      <w:pPr>
        <w:jc w:val="both"/>
        <w:rPr>
          <w:rFonts w:asciiTheme="majorBidi" w:eastAsiaTheme="minorHAnsi" w:hAnsiTheme="majorBidi" w:cstheme="majorBidi"/>
          <w:rtl/>
          <w:lang w:bidi="ar-SY"/>
        </w:rPr>
      </w:pPr>
      <w:r w:rsidRPr="006938CC">
        <w:rPr>
          <w:rFonts w:asciiTheme="majorBidi" w:eastAsiaTheme="minorHAnsi" w:hAnsiTheme="majorBidi" w:cstheme="majorBidi"/>
          <w:rtl/>
          <w:lang w:bidi="ar-SY"/>
        </w:rPr>
        <w:lastRenderedPageBreak/>
        <w:t>بالرغم من الوفر الاقتصادي ف</w:t>
      </w:r>
      <w:r w:rsidR="00B03E99">
        <w:rPr>
          <w:rFonts w:asciiTheme="majorBidi" w:eastAsiaTheme="minorHAnsi" w:hAnsiTheme="majorBidi" w:cstheme="majorBidi" w:hint="cs"/>
          <w:rtl/>
          <w:lang w:bidi="ar-SY"/>
        </w:rPr>
        <w:t>إ</w:t>
      </w:r>
      <w:r w:rsidRPr="006938CC">
        <w:rPr>
          <w:rFonts w:asciiTheme="majorBidi" w:eastAsiaTheme="minorHAnsi" w:hAnsiTheme="majorBidi" w:cstheme="majorBidi"/>
          <w:rtl/>
          <w:lang w:bidi="ar-SY"/>
        </w:rPr>
        <w:t>ن طريقة الرص الديناميكي طريقة يمكن القول عنها أنها عدائية. و لا يفضل استعمالها في المناطق المأهولة لأنها تؤدي إلى اهتزازات قوية نسبياً و من المفضل تأمين مسافة أمان بين الموقع و اقرب منشأ بحيث لا تقل عن 100-150 قدم.</w:t>
      </w:r>
    </w:p>
    <w:p w:rsidR="00AD704B" w:rsidRPr="006938CC" w:rsidRDefault="00DF681D" w:rsidP="00964855">
      <w:pPr>
        <w:jc w:val="both"/>
        <w:rPr>
          <w:rFonts w:asciiTheme="majorBidi" w:eastAsiaTheme="minorHAnsi" w:hAnsiTheme="majorBidi" w:cstheme="majorBidi"/>
          <w:rtl/>
          <w:lang w:bidi="ar-SY"/>
        </w:rPr>
      </w:pPr>
      <w:r w:rsidRPr="006938CC">
        <w:rPr>
          <w:rFonts w:asciiTheme="majorBidi" w:eastAsiaTheme="minorHAnsi" w:hAnsiTheme="majorBidi" w:cstheme="majorBidi"/>
          <w:rtl/>
          <w:lang w:bidi="ar-SY"/>
        </w:rPr>
        <w:t>قبل اعتماد طريقة الرص الديناميكي لرص التربة يجب عمل دراسة للموقع من ناحية تأثير الاهتزازات.</w:t>
      </w:r>
    </w:p>
    <w:p w:rsidR="00DF681D" w:rsidRPr="006938CC" w:rsidRDefault="00AD704B" w:rsidP="00B03E99">
      <w:pPr>
        <w:jc w:val="both"/>
        <w:rPr>
          <w:rFonts w:asciiTheme="majorBidi" w:eastAsiaTheme="minorHAnsi" w:hAnsiTheme="majorBidi" w:cstheme="majorBidi"/>
          <w:rtl/>
          <w:lang w:bidi="ar-SY"/>
        </w:rPr>
      </w:pPr>
      <w:r w:rsidRPr="006938CC">
        <w:rPr>
          <w:rFonts w:asciiTheme="majorBidi" w:eastAsiaTheme="minorHAnsi" w:hAnsiTheme="majorBidi" w:cstheme="majorBidi"/>
          <w:rtl/>
          <w:lang w:bidi="ar-SY"/>
        </w:rPr>
        <w:t>يجب إجراء معالجة للسطح مثل</w:t>
      </w:r>
      <w:r w:rsidR="00DF681D" w:rsidRPr="006938CC">
        <w:rPr>
          <w:rFonts w:asciiTheme="majorBidi" w:eastAsiaTheme="minorHAnsi" w:hAnsiTheme="majorBidi" w:cstheme="majorBidi"/>
          <w:rtl/>
          <w:lang w:bidi="ar-SY"/>
        </w:rPr>
        <w:t xml:space="preserve"> الرص السطحي و الإضافات الحبيبية </w:t>
      </w:r>
      <w:r w:rsidRPr="006938CC">
        <w:rPr>
          <w:rFonts w:asciiTheme="majorBidi" w:eastAsiaTheme="minorHAnsi" w:hAnsiTheme="majorBidi" w:cstheme="majorBidi"/>
          <w:rtl/>
          <w:lang w:bidi="ar-SY"/>
        </w:rPr>
        <w:t xml:space="preserve">للسطح و </w:t>
      </w:r>
      <w:r w:rsidR="00B03E99">
        <w:rPr>
          <w:rFonts w:asciiTheme="majorBidi" w:eastAsiaTheme="minorHAnsi" w:hAnsiTheme="majorBidi" w:cstheme="majorBidi" w:hint="cs"/>
          <w:rtl/>
          <w:lang w:bidi="ar-SY"/>
        </w:rPr>
        <w:t>ذ</w:t>
      </w:r>
      <w:r w:rsidRPr="006938CC">
        <w:rPr>
          <w:rFonts w:asciiTheme="majorBidi" w:eastAsiaTheme="minorHAnsi" w:hAnsiTheme="majorBidi" w:cstheme="majorBidi"/>
          <w:rtl/>
          <w:lang w:bidi="ar-SY"/>
        </w:rPr>
        <w:t>لك بعد بعد انتهاء عملية الرص الديناميكي.</w:t>
      </w:r>
    </w:p>
    <w:p w:rsidR="00A3331D" w:rsidRPr="006938CC" w:rsidRDefault="00AD704B" w:rsidP="00964855">
      <w:pPr>
        <w:jc w:val="both"/>
        <w:rPr>
          <w:rFonts w:asciiTheme="majorBidi" w:eastAsiaTheme="minorHAnsi" w:hAnsiTheme="majorBidi" w:cstheme="majorBidi"/>
          <w:rtl/>
          <w:lang w:bidi="ar-SY"/>
        </w:rPr>
      </w:pPr>
      <w:r w:rsidRPr="006938CC">
        <w:rPr>
          <w:rFonts w:asciiTheme="majorBidi" w:eastAsiaTheme="minorHAnsi" w:hAnsiTheme="majorBidi" w:cstheme="majorBidi"/>
          <w:rtl/>
          <w:lang w:bidi="ar-SY"/>
        </w:rPr>
        <w:t xml:space="preserve">لأن الرافعات عادة غير مصممة لعملية الرص (إلقاء الأوزن من ارتفاع ما و بشكل متكرر) لذلك لابد من اعداد برنامج عمل للرافعات بحيث يؤمن الحماية و الأمان للمعدات و العمال. و أيضاً يجب اخلاء الموقع من </w:t>
      </w:r>
      <w:r w:rsidR="00A3331D" w:rsidRPr="006938CC">
        <w:rPr>
          <w:rFonts w:asciiTheme="majorBidi" w:eastAsiaTheme="minorHAnsi" w:hAnsiTheme="majorBidi" w:cstheme="majorBidi"/>
          <w:rtl/>
          <w:lang w:bidi="ar-SY"/>
        </w:rPr>
        <w:t>طواقم العمل الغير ضرورية لتلافي الإصابات و الأضرار الناتجة عن الحطام المتطاير.</w:t>
      </w:r>
    </w:p>
    <w:p w:rsidR="00A52345" w:rsidRPr="006938CC" w:rsidRDefault="00A3331D" w:rsidP="00964855">
      <w:pPr>
        <w:jc w:val="both"/>
        <w:rPr>
          <w:rFonts w:asciiTheme="majorBidi" w:eastAsiaTheme="minorHAnsi" w:hAnsiTheme="majorBidi" w:cstheme="majorBidi"/>
          <w:rtl/>
          <w:lang w:bidi="ar-SY"/>
        </w:rPr>
      </w:pPr>
      <w:r w:rsidRPr="006938CC">
        <w:rPr>
          <w:rFonts w:asciiTheme="majorBidi" w:eastAsiaTheme="minorHAnsi" w:hAnsiTheme="majorBidi" w:cstheme="majorBidi"/>
          <w:rtl/>
          <w:lang w:bidi="ar-SY"/>
        </w:rPr>
        <w:t xml:space="preserve">تتطلب هذه الطريقة مراقبة جدية و مستمرة للمنشآت المحيطة </w:t>
      </w:r>
      <w:r w:rsidR="00E77058" w:rsidRPr="006938CC">
        <w:rPr>
          <w:rFonts w:asciiTheme="majorBidi" w:eastAsiaTheme="minorHAnsi" w:hAnsiTheme="majorBidi" w:cstheme="majorBidi"/>
          <w:rtl/>
          <w:lang w:bidi="ar-SY"/>
        </w:rPr>
        <w:t>قبل خلال و بعد انتهاء عملية الرص الديناميكي.</w:t>
      </w:r>
    </w:p>
    <w:p w:rsidR="00E77058" w:rsidRPr="006938CC" w:rsidRDefault="00E77058" w:rsidP="00AF04EE">
      <w:pPr>
        <w:pStyle w:val="Heading2"/>
        <w:rPr>
          <w:rFonts w:eastAsiaTheme="minorHAnsi"/>
          <w:rtl/>
        </w:rPr>
      </w:pPr>
      <w:bookmarkStart w:id="24" w:name="_Toc260012621"/>
      <w:bookmarkStart w:id="25" w:name="_Toc263975303"/>
      <w:r w:rsidRPr="006938CC">
        <w:rPr>
          <w:rFonts w:eastAsiaTheme="minorHAnsi"/>
          <w:rtl/>
        </w:rPr>
        <w:t>الرص بالتفجير</w:t>
      </w:r>
      <w:bookmarkEnd w:id="24"/>
      <w:bookmarkEnd w:id="25"/>
    </w:p>
    <w:p w:rsidR="00E77058" w:rsidRPr="006938CC" w:rsidRDefault="00EE6FCE" w:rsidP="00964855">
      <w:pPr>
        <w:jc w:val="both"/>
        <w:rPr>
          <w:rFonts w:asciiTheme="majorBidi" w:hAnsiTheme="majorBidi" w:cstheme="majorBidi"/>
          <w:rtl/>
          <w:lang w:bidi="ar-SY"/>
        </w:rPr>
      </w:pPr>
      <w:r w:rsidRPr="006938CC">
        <w:rPr>
          <w:rFonts w:asciiTheme="majorBidi" w:hAnsiTheme="majorBidi" w:cstheme="majorBidi"/>
          <w:rtl/>
          <w:lang w:bidi="ar-SY"/>
        </w:rPr>
        <w:t xml:space="preserve">تعتبر طريقة التفجير من طرق معاجلة التربة حيث من خلالها يتم تحرير الطاقة من خلال احداث تفجيرات مسيرط عليها بشكل كامل ضمن كتلة التربة. في الترب المخلخلة و الغير متماسكة و الترب المتميعة بشكل كامل فإن الطاقة تولد تميع مؤقت يؤدي إلى إعادة ترتيب حبيبات التربة بشكل أكثر تراص. </w:t>
      </w:r>
      <w:r w:rsidR="00125501" w:rsidRPr="006938CC">
        <w:rPr>
          <w:rFonts w:asciiTheme="majorBidi" w:hAnsiTheme="majorBidi" w:cstheme="majorBidi"/>
          <w:rtl/>
          <w:lang w:bidi="ar-SY"/>
        </w:rPr>
        <w:t>توفر هذه الطريقة عدة حسنات من الناحية الاقتصادية و من حيث انواع الترب التي يمكن معالجتها و عمق التأثير للرص.</w:t>
      </w:r>
    </w:p>
    <w:p w:rsidR="003E0BDA" w:rsidRPr="006938CC" w:rsidRDefault="00125501" w:rsidP="00964855">
      <w:pPr>
        <w:jc w:val="both"/>
        <w:rPr>
          <w:rFonts w:asciiTheme="majorBidi" w:hAnsiTheme="majorBidi" w:cstheme="majorBidi"/>
          <w:rtl/>
          <w:lang w:bidi="ar-SY"/>
        </w:rPr>
      </w:pPr>
      <w:r w:rsidRPr="006938CC">
        <w:rPr>
          <w:rFonts w:asciiTheme="majorBidi" w:hAnsiTheme="majorBidi" w:cstheme="majorBidi"/>
          <w:rtl/>
          <w:lang w:bidi="ar-SY"/>
        </w:rPr>
        <w:t>تتضمن هذه العملية غرس عدة شحنات متفجرة بشكل اعمدة قصيرة ضمن التربة و التي تسمى (</w:t>
      </w:r>
      <w:r w:rsidRPr="006938CC">
        <w:rPr>
          <w:rFonts w:asciiTheme="majorBidi" w:hAnsiTheme="majorBidi" w:cstheme="majorBidi"/>
          <w:lang w:bidi="ar-SY"/>
        </w:rPr>
        <w:t>Decks</w:t>
      </w:r>
      <w:r w:rsidRPr="006938CC">
        <w:rPr>
          <w:rFonts w:asciiTheme="majorBidi" w:hAnsiTheme="majorBidi" w:cstheme="majorBidi"/>
          <w:rtl/>
          <w:lang w:bidi="ar-SY"/>
        </w:rPr>
        <w:t xml:space="preserve">) في حفرات التفجير. يولد التفجير نوعين مختلفين من الضغوط. </w:t>
      </w:r>
      <w:r w:rsidRPr="006938CC">
        <w:rPr>
          <w:rFonts w:asciiTheme="majorBidi" w:hAnsiTheme="majorBidi" w:cstheme="majorBidi"/>
          <w:u w:val="single"/>
          <w:rtl/>
          <w:lang w:bidi="ar-SY"/>
        </w:rPr>
        <w:t xml:space="preserve">ضغط </w:t>
      </w:r>
      <w:r w:rsidR="0021153D" w:rsidRPr="006938CC">
        <w:rPr>
          <w:rFonts w:asciiTheme="majorBidi" w:hAnsiTheme="majorBidi" w:cstheme="majorBidi"/>
          <w:u w:val="single"/>
          <w:rtl/>
          <w:lang w:bidi="ar-SY"/>
        </w:rPr>
        <w:t>التفجير</w:t>
      </w:r>
      <w:r w:rsidRPr="006938CC">
        <w:rPr>
          <w:rFonts w:asciiTheme="majorBidi" w:hAnsiTheme="majorBidi" w:cstheme="majorBidi"/>
          <w:rtl/>
          <w:lang w:bidi="ar-SY"/>
        </w:rPr>
        <w:t xml:space="preserve"> </w:t>
      </w:r>
      <w:r w:rsidR="0021153D" w:rsidRPr="006938CC">
        <w:rPr>
          <w:rFonts w:asciiTheme="majorBidi" w:hAnsiTheme="majorBidi" w:cstheme="majorBidi"/>
          <w:rtl/>
          <w:lang w:bidi="ar-SY"/>
        </w:rPr>
        <w:t xml:space="preserve">و هو عبارة عن الاجهاد المطبق بالموجة الصادمة المتولدة نتيجة تردد رد فعل الانفجار و ينتشر بشكل اسرع من الصوت. </w:t>
      </w:r>
      <w:r w:rsidR="0021153D" w:rsidRPr="006938CC">
        <w:rPr>
          <w:rFonts w:asciiTheme="majorBidi" w:hAnsiTheme="majorBidi" w:cstheme="majorBidi"/>
          <w:u w:val="single"/>
          <w:rtl/>
          <w:lang w:bidi="ar-SY"/>
        </w:rPr>
        <w:t xml:space="preserve">ضغط الغاز </w:t>
      </w:r>
      <w:r w:rsidR="00DA35E6" w:rsidRPr="006938CC">
        <w:rPr>
          <w:rFonts w:asciiTheme="majorBidi" w:hAnsiTheme="majorBidi" w:cstheme="majorBidi"/>
          <w:rtl/>
          <w:lang w:bidi="ar-SY"/>
        </w:rPr>
        <w:t>و هو الاجهاد الناتج عن ازدياد حجم الغاز ضمن الفراغ و الذي يستمر في الازدياد حتى يصل إلى التوازن مع ضغط الحصر الموجود.</w:t>
      </w:r>
      <w:r w:rsidR="003E0BDA" w:rsidRPr="006938CC">
        <w:rPr>
          <w:rFonts w:asciiTheme="majorBidi" w:hAnsiTheme="majorBidi" w:cstheme="majorBidi"/>
          <w:rtl/>
          <w:lang w:bidi="ar-SY"/>
        </w:rPr>
        <w:t xml:space="preserve"> رد الفعل المتولد نتيجة الغاز يولد اهتزازات إضافية ضمن التربة القابلة للتميع مما يعزز من قابلية التميع. يزداد هذا التأثير عندما يسمح لضغط الماء المسامي بالتسرب الجزئي مابين نقاط التفجير و مع ابقاء زمن لا يقل عن دقيقة واحدة ما بين التفجير و الذي يليله.</w:t>
      </w:r>
    </w:p>
    <w:p w:rsidR="006D1571" w:rsidRPr="006938CC" w:rsidRDefault="006D1571" w:rsidP="00F72B6A">
      <w:pPr>
        <w:bidi w:val="0"/>
        <w:jc w:val="center"/>
        <w:rPr>
          <w:rFonts w:asciiTheme="majorBidi" w:hAnsiTheme="majorBidi" w:cstheme="majorBidi"/>
          <w:lang w:bidi="ar-SY"/>
        </w:rPr>
      </w:pPr>
      <w:r w:rsidRPr="006938CC">
        <w:rPr>
          <w:rFonts w:asciiTheme="majorBidi" w:hAnsiTheme="majorBidi" w:cstheme="majorBidi"/>
          <w:noProof/>
          <w:rtl/>
        </w:rPr>
        <w:drawing>
          <wp:inline distT="0" distB="0" distL="0" distR="0">
            <wp:extent cx="3181350" cy="215946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181917" cy="2159845"/>
                    </a:xfrm>
                    <a:prstGeom prst="rect">
                      <a:avLst/>
                    </a:prstGeom>
                    <a:noFill/>
                    <a:ln w="9525">
                      <a:noFill/>
                      <a:miter lim="800000"/>
                      <a:headEnd/>
                      <a:tailEnd/>
                    </a:ln>
                  </pic:spPr>
                </pic:pic>
              </a:graphicData>
            </a:graphic>
          </wp:inline>
        </w:drawing>
      </w:r>
    </w:p>
    <w:p w:rsidR="006D1571" w:rsidRPr="006938CC" w:rsidRDefault="003539F6" w:rsidP="00F72B6A">
      <w:pPr>
        <w:jc w:val="center"/>
        <w:rPr>
          <w:rFonts w:asciiTheme="majorBidi" w:hAnsiTheme="majorBidi" w:cstheme="majorBidi"/>
          <w:u w:val="single"/>
          <w:rtl/>
          <w:lang w:bidi="ar-SY"/>
        </w:rPr>
      </w:pPr>
      <w:r>
        <w:rPr>
          <w:rFonts w:asciiTheme="majorBidi" w:hAnsiTheme="majorBidi" w:cstheme="majorBidi"/>
          <w:u w:val="single"/>
          <w:lang w:bidi="ar-SY"/>
        </w:rPr>
        <w:t xml:space="preserve"> Fig8</w:t>
      </w:r>
      <w:r w:rsidR="006D1571" w:rsidRPr="006938CC">
        <w:rPr>
          <w:rFonts w:asciiTheme="majorBidi" w:hAnsiTheme="majorBidi" w:cstheme="majorBidi"/>
          <w:u w:val="single"/>
          <w:rtl/>
          <w:lang w:bidi="ar-SY"/>
        </w:rPr>
        <w:t>عملية الرص بالتفجير – ظاهرة الفوران</w:t>
      </w:r>
    </w:p>
    <w:p w:rsidR="006D1571" w:rsidRPr="006938CC" w:rsidRDefault="006D1571" w:rsidP="00964855">
      <w:pPr>
        <w:jc w:val="both"/>
        <w:rPr>
          <w:rFonts w:asciiTheme="majorBidi" w:hAnsiTheme="majorBidi" w:cstheme="majorBidi"/>
          <w:rtl/>
          <w:lang w:bidi="ar-SY"/>
        </w:rPr>
      </w:pPr>
      <w:r w:rsidRPr="006938CC">
        <w:rPr>
          <w:rFonts w:asciiTheme="majorBidi" w:hAnsiTheme="majorBidi" w:cstheme="majorBidi"/>
          <w:rtl/>
          <w:lang w:bidi="ar-SY"/>
        </w:rPr>
        <w:lastRenderedPageBreak/>
        <w:t>لتأمين الفعالية القصوى من التفجير يجب أن تكون التربة بحالة اشباع تام و أيضاً تأمين المصارف اللازمة. و من المهم اجراء تحليل ملائم للتربة و ذلك لكامل الطبقة المراد رصها حيث أن الحبيبات الصغيرة قد تؤدي إلى إعاقة التصريف و أيضاً فإن طبقة رقيقة من الغضار أو كمية من مادة ذات تماسك قد تؤدي إلى منع التسرب المطلوب للماء المسامي و تمنع حرك</w:t>
      </w:r>
      <w:r w:rsidR="003242E7" w:rsidRPr="006938CC">
        <w:rPr>
          <w:rFonts w:asciiTheme="majorBidi" w:hAnsiTheme="majorBidi" w:cstheme="majorBidi"/>
          <w:rtl/>
          <w:lang w:bidi="ar-SY"/>
        </w:rPr>
        <w:t>ة الجزيئات. العمق الفعال للرص عادة مساوي لطول الشحنة المتفجرة.</w:t>
      </w:r>
    </w:p>
    <w:p w:rsidR="000E0921" w:rsidRPr="006938CC" w:rsidRDefault="000E0921" w:rsidP="00AF04EE">
      <w:pPr>
        <w:pStyle w:val="Heading3"/>
        <w:rPr>
          <w:rtl/>
        </w:rPr>
      </w:pPr>
      <w:bookmarkStart w:id="26" w:name="_Toc260012622"/>
      <w:bookmarkStart w:id="27" w:name="_Toc263975304"/>
      <w:r w:rsidRPr="006938CC">
        <w:rPr>
          <w:rtl/>
        </w:rPr>
        <w:t>خطوات العمل:</w:t>
      </w:r>
      <w:bookmarkEnd w:id="26"/>
      <w:bookmarkEnd w:id="27"/>
    </w:p>
    <w:p w:rsidR="000E0921" w:rsidRPr="006938CC" w:rsidRDefault="000E0921" w:rsidP="00964855">
      <w:pPr>
        <w:pStyle w:val="ListParagraph"/>
        <w:numPr>
          <w:ilvl w:val="0"/>
          <w:numId w:val="6"/>
        </w:numPr>
        <w:jc w:val="both"/>
        <w:rPr>
          <w:rFonts w:asciiTheme="majorBidi" w:hAnsiTheme="majorBidi" w:cstheme="majorBidi"/>
          <w:lang w:bidi="ar-SY"/>
        </w:rPr>
      </w:pPr>
      <w:r w:rsidRPr="006938CC">
        <w:rPr>
          <w:rFonts w:asciiTheme="majorBidi" w:hAnsiTheme="majorBidi" w:cstheme="majorBidi"/>
          <w:rtl/>
          <w:lang w:bidi="ar-SY"/>
        </w:rPr>
        <w:t>يتم ادخال الأنابيب في الموقع و إلى العمق المطلوب باستعمال احدى الطرق كالاهتزاز أو الضخ أو أية طريقة مناسبة.</w:t>
      </w:r>
    </w:p>
    <w:p w:rsidR="000E0921" w:rsidRPr="006938CC" w:rsidRDefault="00793AF2" w:rsidP="00964855">
      <w:pPr>
        <w:pStyle w:val="ListParagraph"/>
        <w:numPr>
          <w:ilvl w:val="0"/>
          <w:numId w:val="6"/>
        </w:numPr>
        <w:jc w:val="both"/>
        <w:rPr>
          <w:rFonts w:asciiTheme="majorBidi" w:hAnsiTheme="majorBidi" w:cstheme="majorBidi"/>
          <w:lang w:bidi="ar-SY"/>
        </w:rPr>
      </w:pPr>
      <w:r w:rsidRPr="006938CC">
        <w:rPr>
          <w:rFonts w:asciiTheme="majorBidi" w:hAnsiTheme="majorBidi" w:cstheme="majorBidi"/>
          <w:rtl/>
          <w:lang w:bidi="ar-SY"/>
        </w:rPr>
        <w:t>يتم زرع الشحنات المتفجرة ضمن الأنابيب.</w:t>
      </w:r>
    </w:p>
    <w:p w:rsidR="00793AF2" w:rsidRPr="006938CC" w:rsidRDefault="00793AF2" w:rsidP="00964855">
      <w:pPr>
        <w:pStyle w:val="ListParagraph"/>
        <w:numPr>
          <w:ilvl w:val="0"/>
          <w:numId w:val="6"/>
        </w:numPr>
        <w:jc w:val="both"/>
        <w:rPr>
          <w:rFonts w:asciiTheme="majorBidi" w:hAnsiTheme="majorBidi" w:cstheme="majorBidi"/>
          <w:lang w:bidi="ar-SY"/>
        </w:rPr>
      </w:pPr>
      <w:r w:rsidRPr="006938CC">
        <w:rPr>
          <w:rFonts w:asciiTheme="majorBidi" w:hAnsiTheme="majorBidi" w:cstheme="majorBidi"/>
          <w:rtl/>
          <w:lang w:bidi="ar-SY"/>
        </w:rPr>
        <w:t>تردم الحفر.</w:t>
      </w:r>
    </w:p>
    <w:p w:rsidR="00793AF2" w:rsidRPr="006938CC" w:rsidRDefault="00793AF2" w:rsidP="00964855">
      <w:pPr>
        <w:pStyle w:val="ListParagraph"/>
        <w:numPr>
          <w:ilvl w:val="0"/>
          <w:numId w:val="6"/>
        </w:numPr>
        <w:jc w:val="both"/>
        <w:rPr>
          <w:rFonts w:asciiTheme="majorBidi" w:hAnsiTheme="majorBidi" w:cstheme="majorBidi"/>
          <w:lang w:bidi="ar-SY"/>
        </w:rPr>
      </w:pPr>
      <w:r w:rsidRPr="006938CC">
        <w:rPr>
          <w:rFonts w:asciiTheme="majorBidi" w:hAnsiTheme="majorBidi" w:cstheme="majorBidi"/>
          <w:rtl/>
          <w:lang w:bidi="ar-SY"/>
        </w:rPr>
        <w:t>يتم تفجير الشحنات وفق تسلسل مدروس مسبقاً.</w:t>
      </w:r>
    </w:p>
    <w:p w:rsidR="00793AF2" w:rsidRPr="006938CC" w:rsidRDefault="00793AF2" w:rsidP="0011212A">
      <w:pPr>
        <w:pStyle w:val="Heading3"/>
        <w:rPr>
          <w:rtl/>
        </w:rPr>
      </w:pPr>
      <w:bookmarkStart w:id="28" w:name="_Toc260012623"/>
      <w:bookmarkStart w:id="29" w:name="_Toc263975305"/>
      <w:r w:rsidRPr="006938CC">
        <w:rPr>
          <w:rtl/>
        </w:rPr>
        <w:t>أنواع الشحنات الممكن استعمالها:</w:t>
      </w:r>
      <w:bookmarkEnd w:id="28"/>
      <w:bookmarkEnd w:id="29"/>
    </w:p>
    <w:p w:rsidR="00793AF2" w:rsidRPr="006938CC" w:rsidRDefault="00793AF2" w:rsidP="00964855">
      <w:pPr>
        <w:pStyle w:val="ListParagraph"/>
        <w:numPr>
          <w:ilvl w:val="0"/>
          <w:numId w:val="7"/>
        </w:numPr>
        <w:jc w:val="both"/>
        <w:rPr>
          <w:rFonts w:asciiTheme="majorBidi" w:hAnsiTheme="majorBidi" w:cstheme="majorBidi"/>
          <w:lang w:bidi="ar-SY"/>
        </w:rPr>
      </w:pPr>
      <w:r w:rsidRPr="006938CC">
        <w:rPr>
          <w:rFonts w:asciiTheme="majorBidi" w:hAnsiTheme="majorBidi" w:cstheme="majorBidi"/>
          <w:rtl/>
          <w:lang w:bidi="ar-SY"/>
        </w:rPr>
        <w:t>شحنات نقطية موضعية</w:t>
      </w:r>
    </w:p>
    <w:p w:rsidR="00793AF2" w:rsidRPr="006938CC" w:rsidRDefault="00793AF2" w:rsidP="00964855">
      <w:pPr>
        <w:pStyle w:val="ListParagraph"/>
        <w:numPr>
          <w:ilvl w:val="0"/>
          <w:numId w:val="7"/>
        </w:numPr>
        <w:jc w:val="both"/>
        <w:rPr>
          <w:rFonts w:asciiTheme="majorBidi" w:hAnsiTheme="majorBidi" w:cstheme="majorBidi"/>
          <w:lang w:bidi="ar-SY"/>
        </w:rPr>
      </w:pPr>
      <w:r w:rsidRPr="006938CC">
        <w:rPr>
          <w:rFonts w:asciiTheme="majorBidi" w:hAnsiTheme="majorBidi" w:cstheme="majorBidi"/>
          <w:rtl/>
          <w:lang w:bidi="ar-SY"/>
        </w:rPr>
        <w:t>شحنات بشكل عمود يمتد على كامل طول الطبقة المراد رصها</w:t>
      </w:r>
    </w:p>
    <w:p w:rsidR="00793AF2" w:rsidRPr="006938CC" w:rsidRDefault="00793AF2" w:rsidP="00964855">
      <w:pPr>
        <w:pStyle w:val="ListParagraph"/>
        <w:numPr>
          <w:ilvl w:val="0"/>
          <w:numId w:val="7"/>
        </w:numPr>
        <w:jc w:val="both"/>
        <w:rPr>
          <w:rFonts w:asciiTheme="majorBidi" w:hAnsiTheme="majorBidi" w:cstheme="majorBidi"/>
          <w:lang w:bidi="ar-SY"/>
        </w:rPr>
      </w:pPr>
      <w:r w:rsidRPr="006938CC">
        <w:rPr>
          <w:rFonts w:asciiTheme="majorBidi" w:hAnsiTheme="majorBidi" w:cstheme="majorBidi"/>
          <w:rtl/>
          <w:lang w:bidi="ar-SY"/>
        </w:rPr>
        <w:t xml:space="preserve">شحنات بشكل أعمدة قصيرة تسمى </w:t>
      </w:r>
      <w:r w:rsidRPr="006938CC">
        <w:rPr>
          <w:rFonts w:asciiTheme="majorBidi" w:hAnsiTheme="majorBidi" w:cstheme="majorBidi"/>
          <w:lang w:bidi="ar-SY"/>
        </w:rPr>
        <w:t>Dicks</w:t>
      </w:r>
    </w:p>
    <w:p w:rsidR="00793AF2" w:rsidRPr="006938CC" w:rsidRDefault="00793AF2" w:rsidP="00964855">
      <w:pPr>
        <w:jc w:val="both"/>
        <w:rPr>
          <w:rFonts w:asciiTheme="majorBidi" w:hAnsiTheme="majorBidi" w:cstheme="majorBidi"/>
          <w:rtl/>
          <w:lang w:bidi="ar-SY"/>
        </w:rPr>
      </w:pPr>
      <w:r w:rsidRPr="006938CC">
        <w:rPr>
          <w:rFonts w:asciiTheme="majorBidi" w:hAnsiTheme="majorBidi" w:cstheme="majorBidi"/>
          <w:rtl/>
          <w:lang w:bidi="ar-SY"/>
        </w:rPr>
        <w:t>إن الاجراءات الواجب اتباعها و مخطط التفجير و توزيع المتفجرات و التسلسل الزمني هي بشكل عام تجريبية.</w:t>
      </w:r>
    </w:p>
    <w:p w:rsidR="000B5DB0" w:rsidRPr="000B5DB0" w:rsidRDefault="000B5DB0" w:rsidP="0011212A">
      <w:pPr>
        <w:pStyle w:val="Heading3"/>
        <w:rPr>
          <w:rFonts w:eastAsiaTheme="minorHAnsi"/>
        </w:rPr>
      </w:pPr>
      <w:bookmarkStart w:id="30" w:name="_Toc263975306"/>
      <w:bookmarkStart w:id="31" w:name="_Toc260012624"/>
      <w:r>
        <w:rPr>
          <w:rFonts w:hint="cs"/>
          <w:rtl/>
        </w:rPr>
        <w:t>الارشادات و التوجيهات</w:t>
      </w:r>
      <w:bookmarkEnd w:id="30"/>
    </w:p>
    <w:p w:rsidR="00793AF2" w:rsidRPr="006938CC" w:rsidRDefault="000B5DB0" w:rsidP="000B5DB0">
      <w:pPr>
        <w:rPr>
          <w:rFonts w:eastAsiaTheme="minorHAnsi"/>
          <w:rtl/>
        </w:rPr>
      </w:pPr>
      <w:r>
        <w:rPr>
          <w:rFonts w:hint="cs"/>
          <w:rtl/>
        </w:rPr>
        <w:t xml:space="preserve">قدم </w:t>
      </w:r>
      <w:r w:rsidR="00793AF2" w:rsidRPr="006938CC">
        <w:rPr>
          <w:rtl/>
        </w:rPr>
        <w:t xml:space="preserve"> </w:t>
      </w:r>
      <w:r w:rsidR="00793AF2" w:rsidRPr="006938CC">
        <w:rPr>
          <w:rFonts w:eastAsiaTheme="minorHAnsi"/>
        </w:rPr>
        <w:t>Hansbo (1983)</w:t>
      </w:r>
      <w:r w:rsidR="00793AF2" w:rsidRPr="006938CC">
        <w:rPr>
          <w:rFonts w:eastAsiaTheme="minorHAnsi"/>
          <w:rtl/>
        </w:rPr>
        <w:t xml:space="preserve"> </w:t>
      </w:r>
      <w:r w:rsidR="00E100AA" w:rsidRPr="006938CC">
        <w:rPr>
          <w:rFonts w:eastAsiaTheme="minorHAnsi"/>
          <w:rtl/>
        </w:rPr>
        <w:t>الارشادات التالية:</w:t>
      </w:r>
      <w:bookmarkEnd w:id="31"/>
    </w:p>
    <w:p w:rsidR="00E100AA" w:rsidRPr="006938CC" w:rsidRDefault="00E100AA" w:rsidP="00964855">
      <w:pPr>
        <w:pStyle w:val="ListParagraph"/>
        <w:numPr>
          <w:ilvl w:val="0"/>
          <w:numId w:val="8"/>
        </w:numPr>
        <w:jc w:val="both"/>
        <w:rPr>
          <w:rFonts w:asciiTheme="majorBidi" w:hAnsiTheme="majorBidi" w:cstheme="majorBidi"/>
          <w:lang w:bidi="ar-SY"/>
        </w:rPr>
      </w:pPr>
      <w:r w:rsidRPr="006938CC">
        <w:rPr>
          <w:rFonts w:asciiTheme="majorBidi" w:hAnsiTheme="majorBidi" w:cstheme="majorBidi"/>
          <w:rtl/>
          <w:lang w:bidi="ar-SY"/>
        </w:rPr>
        <w:t xml:space="preserve">يجب وضع المتفجرات على عمق </w:t>
      </w:r>
      <w:r w:rsidRPr="006938CC">
        <w:rPr>
          <w:rFonts w:asciiTheme="majorBidi" w:hAnsiTheme="majorBidi" w:cstheme="majorBidi"/>
          <w:lang w:bidi="ar-SY"/>
        </w:rPr>
        <w:t>1/2</w:t>
      </w:r>
      <w:r w:rsidRPr="006938CC">
        <w:rPr>
          <w:rFonts w:asciiTheme="majorBidi" w:hAnsiTheme="majorBidi" w:cstheme="majorBidi"/>
          <w:rtl/>
          <w:lang w:bidi="ar-SY"/>
        </w:rPr>
        <w:t xml:space="preserve"> – </w:t>
      </w:r>
      <w:r w:rsidRPr="006938CC">
        <w:rPr>
          <w:rFonts w:asciiTheme="majorBidi" w:hAnsiTheme="majorBidi" w:cstheme="majorBidi"/>
          <w:lang w:bidi="ar-SY"/>
        </w:rPr>
        <w:t>3/4</w:t>
      </w:r>
      <w:r w:rsidRPr="006938CC">
        <w:rPr>
          <w:rFonts w:asciiTheme="majorBidi" w:hAnsiTheme="majorBidi" w:cstheme="majorBidi"/>
          <w:rtl/>
          <w:lang w:bidi="ar-SY"/>
        </w:rPr>
        <w:t xml:space="preserve"> من العمق المراد رصه و لا تقل بأي حال عن </w:t>
      </w:r>
      <w:r w:rsidRPr="006938CC">
        <w:rPr>
          <w:rFonts w:asciiTheme="majorBidi" w:hAnsiTheme="majorBidi" w:cstheme="majorBidi"/>
          <w:lang w:bidi="ar-SY"/>
        </w:rPr>
        <w:t>1/4</w:t>
      </w:r>
      <w:r w:rsidRPr="006938CC">
        <w:rPr>
          <w:rFonts w:asciiTheme="majorBidi" w:hAnsiTheme="majorBidi" w:cstheme="majorBidi"/>
          <w:rtl/>
          <w:lang w:bidi="ar-SY"/>
        </w:rPr>
        <w:t xml:space="preserve"> هذا العمق.</w:t>
      </w:r>
    </w:p>
    <w:p w:rsidR="00E100AA" w:rsidRDefault="00E100AA" w:rsidP="00964855">
      <w:pPr>
        <w:pStyle w:val="ListParagraph"/>
        <w:numPr>
          <w:ilvl w:val="0"/>
          <w:numId w:val="8"/>
        </w:numPr>
        <w:jc w:val="both"/>
        <w:rPr>
          <w:rFonts w:asciiTheme="majorBidi" w:hAnsiTheme="majorBidi" w:cstheme="majorBidi"/>
          <w:lang w:bidi="ar-SY"/>
        </w:rPr>
      </w:pPr>
      <w:r w:rsidRPr="006938CC">
        <w:rPr>
          <w:rFonts w:asciiTheme="majorBidi" w:hAnsiTheme="majorBidi" w:cstheme="majorBidi"/>
          <w:rtl/>
          <w:lang w:bidi="ar-SY"/>
        </w:rPr>
        <w:t>يترواح التباعد بين حفر التفجير 5-15 متر و لا يقل بأي حال عن 3 متر.</w:t>
      </w:r>
    </w:p>
    <w:p w:rsidR="003E0BDA" w:rsidRPr="006938CC" w:rsidRDefault="00D95617" w:rsidP="00AF04EE">
      <w:pPr>
        <w:pStyle w:val="Heading2"/>
        <w:rPr>
          <w:rtl/>
        </w:rPr>
      </w:pPr>
      <w:bookmarkStart w:id="32" w:name="_Toc260012625"/>
      <w:bookmarkStart w:id="33" w:name="_Toc263975307"/>
      <w:r w:rsidRPr="006938CC">
        <w:rPr>
          <w:rtl/>
        </w:rPr>
        <w:t>أنظمة التصريف:</w:t>
      </w:r>
      <w:bookmarkEnd w:id="32"/>
      <w:bookmarkEnd w:id="33"/>
    </w:p>
    <w:p w:rsidR="00D95617" w:rsidRPr="006938CC" w:rsidRDefault="002B7B87" w:rsidP="00964855">
      <w:pPr>
        <w:jc w:val="both"/>
        <w:rPr>
          <w:rFonts w:asciiTheme="majorBidi" w:hAnsiTheme="majorBidi" w:cstheme="majorBidi"/>
          <w:rtl/>
          <w:lang w:bidi="ar-SY"/>
        </w:rPr>
      </w:pPr>
      <w:r w:rsidRPr="006938CC">
        <w:rPr>
          <w:rFonts w:asciiTheme="majorBidi" w:hAnsiTheme="majorBidi" w:cstheme="majorBidi"/>
          <w:rtl/>
          <w:lang w:bidi="ar-SY"/>
        </w:rPr>
        <w:t xml:space="preserve">إن التفكير المسبق في تأمين مسارات تصريف مناسبة و إدخالها ضمن برنامج تحسين التربة للموقع المدروس يساعد بشكل كبير على التخلص من مشاكل ضغط الماء المسامي المتزايد أثناء الزلزال. و بما أن الاشباع هو شرط أساسي لحدوث التميع فإن تجفيف الموقع يمكن أن يلغي امكانية حدوث التميع كلياً. و للتقليل من امكانية حدوث التميع لابد أن تتمكن مسارات التصريف من تبديد ضغط الماء المسامي بشكل أسرع من عملية توليده. </w:t>
      </w:r>
      <w:r w:rsidR="00682A73" w:rsidRPr="006938CC">
        <w:rPr>
          <w:rFonts w:asciiTheme="majorBidi" w:hAnsiTheme="majorBidi" w:cstheme="majorBidi"/>
          <w:rtl/>
          <w:lang w:bidi="ar-SY"/>
        </w:rPr>
        <w:t>و تستعمل هذه الطريقة عادة مع إحدى الطرق السابقة و ذلك لزيادة فعالية الطريقة المعتمدة و تقليل الأضرار.</w:t>
      </w:r>
    </w:p>
    <w:p w:rsidR="00682A73" w:rsidRPr="006938CC" w:rsidRDefault="00682A73" w:rsidP="00964855">
      <w:pPr>
        <w:jc w:val="both"/>
        <w:rPr>
          <w:rFonts w:asciiTheme="majorBidi" w:eastAsiaTheme="minorHAnsi" w:hAnsiTheme="majorBidi" w:cstheme="majorBidi"/>
          <w:color w:val="000000"/>
          <w:rtl/>
        </w:rPr>
      </w:pPr>
      <w:r w:rsidRPr="006938CC">
        <w:rPr>
          <w:rFonts w:asciiTheme="majorBidi" w:hAnsiTheme="majorBidi" w:cstheme="majorBidi"/>
          <w:rtl/>
          <w:lang w:bidi="ar-SY"/>
        </w:rPr>
        <w:t xml:space="preserve">المصارف تؤمن مسارات تصريف صنعية تعزز المسارات الطبيعية للتصريف و ذلك لتسريع عملية تصريف الضغط و لتقصير المسارات لجعل المياه تصعد إلى سطح التربة. تتضمن الخيارات المتاحة للتصريف كل من </w:t>
      </w:r>
      <w:r w:rsidR="001A60FF" w:rsidRPr="006938CC">
        <w:rPr>
          <w:rFonts w:asciiTheme="majorBidi" w:eastAsiaTheme="minorHAnsi" w:hAnsiTheme="majorBidi" w:cstheme="majorBidi"/>
          <w:color w:val="000000"/>
        </w:rPr>
        <w:t>deep pumping</w:t>
      </w:r>
      <w:r w:rsidR="001A60FF" w:rsidRPr="006938CC">
        <w:rPr>
          <w:rFonts w:asciiTheme="majorBidi" w:hAnsiTheme="majorBidi" w:cstheme="majorBidi"/>
          <w:rtl/>
          <w:lang w:bidi="ar-SY"/>
        </w:rPr>
        <w:t xml:space="preserve"> </w:t>
      </w:r>
      <w:r w:rsidRPr="006938CC">
        <w:rPr>
          <w:rFonts w:asciiTheme="majorBidi" w:hAnsiTheme="majorBidi" w:cstheme="majorBidi"/>
          <w:rtl/>
          <w:lang w:bidi="ar-SY"/>
        </w:rPr>
        <w:t xml:space="preserve">المضخات العميقة، </w:t>
      </w:r>
      <w:r w:rsidR="001A60FF" w:rsidRPr="006938CC">
        <w:rPr>
          <w:rFonts w:asciiTheme="majorBidi" w:eastAsiaTheme="minorHAnsi" w:hAnsiTheme="majorBidi" w:cstheme="majorBidi"/>
          <w:color w:val="000000"/>
        </w:rPr>
        <w:t>pressure relief wells</w:t>
      </w:r>
      <w:r w:rsidR="001A60FF" w:rsidRPr="006938CC">
        <w:rPr>
          <w:rFonts w:asciiTheme="majorBidi" w:hAnsiTheme="majorBidi" w:cstheme="majorBidi"/>
          <w:rtl/>
          <w:lang w:bidi="ar-SY"/>
        </w:rPr>
        <w:t xml:space="preserve"> </w:t>
      </w:r>
      <w:r w:rsidRPr="006938CC">
        <w:rPr>
          <w:rFonts w:asciiTheme="majorBidi" w:hAnsiTheme="majorBidi" w:cstheme="majorBidi"/>
          <w:rtl/>
          <w:lang w:bidi="ar-SY"/>
        </w:rPr>
        <w:t xml:space="preserve">آبار تخفيف الضغط، </w:t>
      </w:r>
      <w:r w:rsidR="001A60FF" w:rsidRPr="006938CC">
        <w:rPr>
          <w:rFonts w:asciiTheme="majorBidi" w:eastAsiaTheme="minorHAnsi" w:hAnsiTheme="majorBidi" w:cstheme="majorBidi"/>
          <w:color w:val="000000"/>
        </w:rPr>
        <w:t>ditches</w:t>
      </w:r>
      <w:r w:rsidR="001A60FF" w:rsidRPr="006938CC">
        <w:rPr>
          <w:rFonts w:asciiTheme="majorBidi" w:hAnsiTheme="majorBidi" w:cstheme="majorBidi"/>
          <w:rtl/>
          <w:lang w:bidi="ar-SY"/>
        </w:rPr>
        <w:t xml:space="preserve"> </w:t>
      </w:r>
      <w:r w:rsidRPr="006938CC">
        <w:rPr>
          <w:rFonts w:asciiTheme="majorBidi" w:hAnsiTheme="majorBidi" w:cstheme="majorBidi"/>
          <w:rtl/>
          <w:lang w:bidi="ar-SY"/>
        </w:rPr>
        <w:t>الأقنية و الخنادق،</w:t>
      </w:r>
      <w:r w:rsidR="001A60FF" w:rsidRPr="006938CC">
        <w:rPr>
          <w:rFonts w:asciiTheme="majorBidi" w:hAnsiTheme="majorBidi" w:cstheme="majorBidi"/>
          <w:rtl/>
          <w:lang w:bidi="ar-SY"/>
        </w:rPr>
        <w:t xml:space="preserve"> </w:t>
      </w:r>
      <w:r w:rsidR="001A60FF" w:rsidRPr="006938CC">
        <w:rPr>
          <w:rFonts w:asciiTheme="majorBidi" w:hAnsiTheme="majorBidi" w:cstheme="majorBidi"/>
          <w:lang w:bidi="ar-SY"/>
        </w:rPr>
        <w:t>Upstream blanket</w:t>
      </w:r>
      <w:r w:rsidR="001A60FF" w:rsidRPr="006938CC">
        <w:rPr>
          <w:rFonts w:asciiTheme="majorBidi" w:hAnsiTheme="majorBidi" w:cstheme="majorBidi"/>
          <w:rtl/>
          <w:lang w:bidi="ar-SY"/>
        </w:rPr>
        <w:t xml:space="preserve">، </w:t>
      </w:r>
      <w:r w:rsidR="001A60FF" w:rsidRPr="006938CC">
        <w:rPr>
          <w:rFonts w:asciiTheme="majorBidi" w:eastAsiaTheme="minorHAnsi" w:hAnsiTheme="majorBidi" w:cstheme="majorBidi"/>
          <w:color w:val="000000"/>
        </w:rPr>
        <w:t>plastic liners</w:t>
      </w:r>
      <w:r w:rsidR="001A60FF" w:rsidRPr="006938CC">
        <w:rPr>
          <w:rFonts w:asciiTheme="majorBidi" w:eastAsiaTheme="minorHAnsi" w:hAnsiTheme="majorBidi" w:cstheme="majorBidi"/>
          <w:color w:val="000000"/>
          <w:rtl/>
          <w:lang w:bidi="ar-SY"/>
        </w:rPr>
        <w:t xml:space="preserve">، </w:t>
      </w:r>
      <w:r w:rsidR="001A60FF" w:rsidRPr="006938CC">
        <w:rPr>
          <w:rFonts w:asciiTheme="majorBidi" w:hAnsiTheme="majorBidi" w:cstheme="majorBidi"/>
          <w:rtl/>
          <w:lang w:bidi="ar-SY"/>
        </w:rPr>
        <w:t xml:space="preserve"> بالإضافة إلى أنظمة التصريف مثل </w:t>
      </w:r>
      <w:r w:rsidR="001A60FF" w:rsidRPr="006938CC">
        <w:rPr>
          <w:rFonts w:asciiTheme="majorBidi" w:hAnsiTheme="majorBidi" w:cstheme="majorBidi"/>
          <w:lang w:bidi="ar-SY"/>
        </w:rPr>
        <w:t>Wick drains</w:t>
      </w:r>
      <w:r w:rsidR="001A60FF" w:rsidRPr="006938CC">
        <w:rPr>
          <w:rFonts w:asciiTheme="majorBidi" w:hAnsiTheme="majorBidi" w:cstheme="majorBidi"/>
          <w:rtl/>
          <w:lang w:bidi="ar-SY"/>
        </w:rPr>
        <w:t xml:space="preserve">، </w:t>
      </w:r>
      <w:r w:rsidR="001A60FF" w:rsidRPr="006938CC">
        <w:rPr>
          <w:rFonts w:asciiTheme="majorBidi" w:hAnsiTheme="majorBidi" w:cstheme="majorBidi"/>
          <w:lang w:bidi="ar-SY"/>
        </w:rPr>
        <w:t>Prefabricated drains</w:t>
      </w:r>
      <w:r w:rsidR="001A60FF" w:rsidRPr="006938CC">
        <w:rPr>
          <w:rFonts w:asciiTheme="majorBidi" w:hAnsiTheme="majorBidi" w:cstheme="majorBidi"/>
          <w:rtl/>
          <w:lang w:bidi="ar-SY"/>
        </w:rPr>
        <w:t>، و المصارف الرملية أو البحصية</w:t>
      </w:r>
      <w:r w:rsidR="001A60FF" w:rsidRPr="006938CC">
        <w:rPr>
          <w:rFonts w:asciiTheme="majorBidi" w:eastAsiaTheme="minorHAnsi" w:hAnsiTheme="majorBidi" w:cstheme="majorBidi"/>
          <w:color w:val="000000"/>
          <w:rtl/>
        </w:rPr>
        <w:t xml:space="preserve">  </w:t>
      </w:r>
      <w:r w:rsidR="001A60FF" w:rsidRPr="006938CC">
        <w:rPr>
          <w:rFonts w:asciiTheme="majorBidi" w:eastAsiaTheme="minorHAnsi" w:hAnsiTheme="majorBidi" w:cstheme="majorBidi"/>
          <w:color w:val="000000"/>
        </w:rPr>
        <w:t>sand or gravel drains</w:t>
      </w:r>
      <w:r w:rsidR="001A60FF" w:rsidRPr="006938CC">
        <w:rPr>
          <w:rFonts w:asciiTheme="majorBidi" w:eastAsiaTheme="minorHAnsi" w:hAnsiTheme="majorBidi" w:cstheme="majorBidi"/>
          <w:color w:val="000000"/>
          <w:rtl/>
        </w:rPr>
        <w:t>.</w:t>
      </w:r>
    </w:p>
    <w:p w:rsidR="001A60FF" w:rsidRPr="006938CC" w:rsidRDefault="003242E7" w:rsidP="00964855">
      <w:pPr>
        <w:jc w:val="both"/>
        <w:rPr>
          <w:rFonts w:asciiTheme="majorBidi" w:eastAsiaTheme="minorHAnsi" w:hAnsiTheme="majorBidi" w:cstheme="majorBidi"/>
          <w:color w:val="000000"/>
          <w:rtl/>
          <w:lang w:bidi="ar-SY"/>
        </w:rPr>
      </w:pPr>
      <w:r w:rsidRPr="006938CC">
        <w:rPr>
          <w:rFonts w:asciiTheme="majorBidi" w:eastAsiaTheme="minorHAnsi" w:hAnsiTheme="majorBidi" w:cstheme="majorBidi"/>
          <w:color w:val="000000"/>
          <w:rtl/>
        </w:rPr>
        <w:t>يجب أن تكون نفاذية مسار التصريف أكبر من نفاذية التربة المحيطة حتى يعمل المصرف بالشكل الصحيح. و تختلف نفاذية التربة عادة ما بين نفاذية شاقولية و نفاذية افقية لذلك فإن</w:t>
      </w:r>
      <w:r w:rsidR="003D0DBE" w:rsidRPr="006938CC">
        <w:rPr>
          <w:rFonts w:asciiTheme="majorBidi" w:eastAsiaTheme="minorHAnsi" w:hAnsiTheme="majorBidi" w:cstheme="majorBidi"/>
          <w:color w:val="000000"/>
          <w:rtl/>
        </w:rPr>
        <w:t xml:space="preserve"> مسارات التصريف يجب أن ترتب حسب </w:t>
      </w:r>
      <w:r w:rsidR="003D0DBE" w:rsidRPr="006938CC">
        <w:rPr>
          <w:rFonts w:asciiTheme="majorBidi" w:eastAsiaTheme="minorHAnsi" w:hAnsiTheme="majorBidi" w:cstheme="majorBidi"/>
          <w:color w:val="000000"/>
          <w:rtl/>
        </w:rPr>
        <w:lastRenderedPageBreak/>
        <w:t xml:space="preserve">الحجم بحيث لا تمنع فقط </w:t>
      </w:r>
      <w:r w:rsidR="003D0DBE" w:rsidRPr="006938CC">
        <w:rPr>
          <w:rFonts w:asciiTheme="majorBidi" w:eastAsiaTheme="minorHAnsi" w:hAnsiTheme="majorBidi" w:cstheme="majorBidi"/>
          <w:color w:val="000000"/>
        </w:rPr>
        <w:t>piping</w:t>
      </w:r>
      <w:r w:rsidR="003D0DBE" w:rsidRPr="006938CC">
        <w:rPr>
          <w:rFonts w:asciiTheme="majorBidi" w:eastAsiaTheme="minorHAnsi" w:hAnsiTheme="majorBidi" w:cstheme="majorBidi"/>
          <w:color w:val="000000"/>
          <w:rtl/>
          <w:lang w:bidi="ar-SY"/>
        </w:rPr>
        <w:t xml:space="preserve"> في التربة المحيطة بل لتؤمن أيضاً امكانية الحركة للجزيئات بدون إعاقة.عادة ما تنفذ المصارف بشكل شبكة و تنفذ أيضاً شبكة تصريف علوية لتأمين تصريف المياه الصاعدة أثناء حدوث الزلازل. لابد من مراقبة المصارف بحيث لا تنسد اثن</w:t>
      </w:r>
      <w:r w:rsidR="004D616F" w:rsidRPr="006938CC">
        <w:rPr>
          <w:rFonts w:asciiTheme="majorBidi" w:eastAsiaTheme="minorHAnsi" w:hAnsiTheme="majorBidi" w:cstheme="majorBidi"/>
          <w:color w:val="000000"/>
          <w:rtl/>
          <w:lang w:bidi="ar-SY"/>
        </w:rPr>
        <w:t>اء عملية التنفيذ و التأكد من أنها قادرة على تصريف الكمية المطلوبة من المياه و بالسرعة المطلوبة.</w:t>
      </w:r>
    </w:p>
    <w:p w:rsidR="004D616F" w:rsidRPr="006938CC" w:rsidRDefault="004D616F" w:rsidP="00F72B6A">
      <w:pPr>
        <w:jc w:val="center"/>
        <w:rPr>
          <w:rFonts w:asciiTheme="majorBidi" w:eastAsiaTheme="minorHAnsi" w:hAnsiTheme="majorBidi" w:cstheme="majorBidi"/>
          <w:color w:val="000000"/>
          <w:rtl/>
          <w:lang w:bidi="ar-SY"/>
        </w:rPr>
      </w:pPr>
      <w:r w:rsidRPr="006938CC">
        <w:rPr>
          <w:rFonts w:asciiTheme="majorBidi" w:eastAsiaTheme="minorHAnsi" w:hAnsiTheme="majorBidi" w:cstheme="majorBidi"/>
          <w:noProof/>
          <w:color w:val="000000"/>
          <w:rtl/>
        </w:rPr>
        <w:drawing>
          <wp:inline distT="0" distB="0" distL="0" distR="0">
            <wp:extent cx="3905169" cy="2190307"/>
            <wp:effectExtent l="19050" t="0" r="81"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r="2023" b="1807"/>
                    <a:stretch>
                      <a:fillRect/>
                    </a:stretch>
                  </pic:blipFill>
                  <pic:spPr bwMode="auto">
                    <a:xfrm>
                      <a:off x="0" y="0"/>
                      <a:ext cx="3905169" cy="2190307"/>
                    </a:xfrm>
                    <a:prstGeom prst="rect">
                      <a:avLst/>
                    </a:prstGeom>
                    <a:noFill/>
                    <a:ln w="9525">
                      <a:noFill/>
                      <a:miter lim="800000"/>
                      <a:headEnd/>
                      <a:tailEnd/>
                    </a:ln>
                  </pic:spPr>
                </pic:pic>
              </a:graphicData>
            </a:graphic>
          </wp:inline>
        </w:drawing>
      </w:r>
    </w:p>
    <w:p w:rsidR="004D616F" w:rsidRPr="006938CC" w:rsidRDefault="003539F6" w:rsidP="00F72B6A">
      <w:pPr>
        <w:jc w:val="center"/>
        <w:rPr>
          <w:rFonts w:asciiTheme="majorBidi" w:eastAsiaTheme="minorHAnsi" w:hAnsiTheme="majorBidi" w:cstheme="majorBidi"/>
          <w:color w:val="000000"/>
          <w:u w:val="single"/>
          <w:rtl/>
          <w:lang w:bidi="ar-SY"/>
        </w:rPr>
      </w:pPr>
      <w:r>
        <w:rPr>
          <w:rFonts w:asciiTheme="majorBidi" w:eastAsiaTheme="minorHAnsi" w:hAnsiTheme="majorBidi" w:cstheme="majorBidi"/>
          <w:color w:val="000000"/>
          <w:u w:val="single"/>
          <w:lang w:bidi="ar-SY"/>
        </w:rPr>
        <w:t xml:space="preserve"> Fig9</w:t>
      </w:r>
      <w:r w:rsidR="004D616F" w:rsidRPr="006938CC">
        <w:rPr>
          <w:rFonts w:asciiTheme="majorBidi" w:eastAsiaTheme="minorHAnsi" w:hAnsiTheme="majorBidi" w:cstheme="majorBidi"/>
          <w:color w:val="000000"/>
          <w:u w:val="single"/>
          <w:rtl/>
          <w:lang w:bidi="ar-SY"/>
        </w:rPr>
        <w:t>مسارات التصريف</w:t>
      </w:r>
    </w:p>
    <w:p w:rsidR="004D616F" w:rsidRPr="006938CC" w:rsidRDefault="007870F3" w:rsidP="00964855">
      <w:pPr>
        <w:jc w:val="both"/>
        <w:rPr>
          <w:rFonts w:asciiTheme="majorBidi" w:eastAsiaTheme="minorHAnsi" w:hAnsiTheme="majorBidi" w:cstheme="majorBidi"/>
          <w:color w:val="000000"/>
          <w:rtl/>
          <w:lang w:bidi="ar-SY"/>
        </w:rPr>
      </w:pPr>
      <w:r w:rsidRPr="006938CC">
        <w:rPr>
          <w:rFonts w:asciiTheme="majorBidi" w:eastAsiaTheme="minorHAnsi" w:hAnsiTheme="majorBidi" w:cstheme="majorBidi"/>
          <w:color w:val="000000"/>
          <w:rtl/>
          <w:lang w:bidi="ar-SY"/>
        </w:rPr>
        <w:t>إن استعمال أنظمة التصريف لتقليل مخاطر التميع لا يكون كافي في حال: النفاذية قليلة، التربة ذات انضغاطية عالية، مقاومة ضعيفة على التميع، احتمال وقوع زلازل شديدة،</w:t>
      </w:r>
      <w:r w:rsidR="00F14C4E" w:rsidRPr="006938CC">
        <w:rPr>
          <w:rFonts w:asciiTheme="majorBidi" w:eastAsiaTheme="minorHAnsi" w:hAnsiTheme="majorBidi" w:cstheme="majorBidi"/>
          <w:color w:val="000000"/>
          <w:rtl/>
          <w:lang w:bidi="ar-SY"/>
        </w:rPr>
        <w:t xml:space="preserve"> أو في حال كانت الطبقة القابلة للتميع ذات سماكة كبيرة. </w:t>
      </w:r>
    </w:p>
    <w:p w:rsidR="004D616F" w:rsidRPr="006938CC" w:rsidRDefault="00F14C4E" w:rsidP="00964855">
      <w:pPr>
        <w:jc w:val="both"/>
        <w:rPr>
          <w:rFonts w:asciiTheme="majorBidi" w:eastAsiaTheme="minorHAnsi" w:hAnsiTheme="majorBidi" w:cstheme="majorBidi"/>
          <w:color w:val="000000"/>
          <w:rtl/>
          <w:lang w:bidi="ar-SY"/>
        </w:rPr>
      </w:pPr>
      <w:r w:rsidRPr="006938CC">
        <w:rPr>
          <w:rFonts w:asciiTheme="majorBidi" w:eastAsiaTheme="minorHAnsi" w:hAnsiTheme="majorBidi" w:cstheme="majorBidi"/>
          <w:color w:val="000000"/>
          <w:rtl/>
          <w:lang w:bidi="ar-SY"/>
        </w:rPr>
        <w:t>و بما أن التصريف لا يحسن من مواصفات التربة و هي فقط طريقة للتخلص من ضغط الماء المسامي فلابد من توقع هبوطات تفاضلية بعد حدوث الزلازل. و المنشآت المقامة على ترب تعتمد على المصارف بشكل رئيسي للتخلص من ضغط الماء المسامي يجب أن تصمم</w:t>
      </w:r>
      <w:r w:rsidR="00353936" w:rsidRPr="006938CC">
        <w:rPr>
          <w:rFonts w:asciiTheme="majorBidi" w:eastAsiaTheme="minorHAnsi" w:hAnsiTheme="majorBidi" w:cstheme="majorBidi"/>
          <w:color w:val="000000"/>
          <w:rtl/>
          <w:lang w:bidi="ar-SY"/>
        </w:rPr>
        <w:t xml:space="preserve"> بحيث تملك المطاوعة اللازمة لمقاومة أثر الهبوطات الكبيرة و التفاضلية.</w:t>
      </w:r>
    </w:p>
    <w:p w:rsidR="00A47DD3" w:rsidRPr="006938CC" w:rsidRDefault="00A47DD3" w:rsidP="00964855">
      <w:pPr>
        <w:bidi w:val="0"/>
        <w:jc w:val="both"/>
        <w:rPr>
          <w:rFonts w:asciiTheme="majorBidi" w:eastAsiaTheme="minorHAnsi" w:hAnsiTheme="majorBidi" w:cstheme="majorBidi"/>
          <w:color w:val="000000"/>
          <w:rtl/>
          <w:lang w:bidi="ar-SY"/>
        </w:rPr>
      </w:pPr>
      <w:r w:rsidRPr="006938CC">
        <w:rPr>
          <w:rFonts w:asciiTheme="majorBidi" w:eastAsiaTheme="minorHAnsi" w:hAnsiTheme="majorBidi" w:cstheme="majorBidi"/>
          <w:color w:val="000000"/>
          <w:rtl/>
          <w:lang w:bidi="ar-SY"/>
        </w:rPr>
        <w:br w:type="page"/>
      </w:r>
    </w:p>
    <w:p w:rsidR="00353936" w:rsidRPr="006938CC" w:rsidRDefault="00353936" w:rsidP="002B2243">
      <w:pPr>
        <w:pStyle w:val="Heading1"/>
        <w:rPr>
          <w:rFonts w:eastAsiaTheme="minorHAnsi"/>
          <w:rtl/>
        </w:rPr>
      </w:pPr>
      <w:bookmarkStart w:id="34" w:name="_Toc260012626"/>
      <w:bookmarkStart w:id="35" w:name="_Toc263975308"/>
      <w:r w:rsidRPr="006938CC">
        <w:rPr>
          <w:rFonts w:eastAsiaTheme="minorHAnsi"/>
          <w:rtl/>
        </w:rPr>
        <w:lastRenderedPageBreak/>
        <w:t>الخلاصة:</w:t>
      </w:r>
      <w:bookmarkEnd w:id="34"/>
      <w:bookmarkEnd w:id="35"/>
    </w:p>
    <w:p w:rsidR="003539F6" w:rsidRDefault="003539F6" w:rsidP="003539F6">
      <w:pPr>
        <w:jc w:val="both"/>
        <w:rPr>
          <w:rFonts w:asciiTheme="majorBidi" w:eastAsiaTheme="minorHAnsi" w:hAnsiTheme="majorBidi" w:cstheme="majorBidi"/>
          <w:color w:val="000000"/>
          <w:rtl/>
          <w:lang w:bidi="ar-SY"/>
        </w:rPr>
      </w:pPr>
      <w:r>
        <w:rPr>
          <w:rFonts w:asciiTheme="majorBidi" w:eastAsiaTheme="minorHAnsi" w:hAnsiTheme="majorBidi" w:cstheme="majorBidi" w:hint="cs"/>
          <w:color w:val="000000"/>
          <w:rtl/>
          <w:lang w:bidi="ar-SY"/>
        </w:rPr>
        <w:t>تم في هذا البحث استعراض أهم طرائق الرص العميق المستخدمة لتحسين مواصفات الترب القابلة للتميع و يتضح مما سبق أن لكل طريقة ميزاتها و عيوبها و مجال استخدام ولاختيار طريقة دون غيرها لابد من أخذ العوامل التالية في الحسبان:</w:t>
      </w:r>
    </w:p>
    <w:p w:rsidR="003539F6" w:rsidRDefault="003539F6" w:rsidP="003539F6">
      <w:pPr>
        <w:pStyle w:val="ListParagraph"/>
        <w:numPr>
          <w:ilvl w:val="0"/>
          <w:numId w:val="14"/>
        </w:numPr>
        <w:jc w:val="both"/>
        <w:rPr>
          <w:rFonts w:asciiTheme="majorBidi" w:eastAsiaTheme="minorHAnsi" w:hAnsiTheme="majorBidi" w:cstheme="majorBidi"/>
          <w:color w:val="000000"/>
          <w:lang w:bidi="ar-SY"/>
        </w:rPr>
      </w:pPr>
      <w:r>
        <w:rPr>
          <w:rFonts w:asciiTheme="majorBidi" w:eastAsiaTheme="minorHAnsi" w:hAnsiTheme="majorBidi" w:cstheme="majorBidi" w:hint="cs"/>
          <w:color w:val="000000"/>
          <w:rtl/>
          <w:lang w:bidi="ar-SY"/>
        </w:rPr>
        <w:t>إجراء التجارب الحقلية والتحريات الجيوتكنيكية للموقع المدروس.(</w:t>
      </w:r>
      <w:r>
        <w:rPr>
          <w:rFonts w:asciiTheme="majorBidi" w:eastAsiaTheme="minorHAnsi" w:hAnsiTheme="majorBidi" w:cstheme="majorBidi"/>
          <w:color w:val="000000"/>
          <w:lang w:bidi="ar-SY"/>
        </w:rPr>
        <w:t>SPT, CPT</w:t>
      </w:r>
      <w:r>
        <w:rPr>
          <w:rFonts w:asciiTheme="majorBidi" w:eastAsiaTheme="minorHAnsi" w:hAnsiTheme="majorBidi" w:cstheme="majorBidi" w:hint="cs"/>
          <w:color w:val="000000"/>
          <w:rtl/>
          <w:lang w:bidi="ar-SY"/>
        </w:rPr>
        <w:t>، تجارب التحميل...)</w:t>
      </w:r>
    </w:p>
    <w:p w:rsidR="003539F6" w:rsidRDefault="003539F6" w:rsidP="003539F6">
      <w:pPr>
        <w:pStyle w:val="ListParagraph"/>
        <w:numPr>
          <w:ilvl w:val="0"/>
          <w:numId w:val="14"/>
        </w:numPr>
        <w:jc w:val="both"/>
        <w:rPr>
          <w:rFonts w:asciiTheme="majorBidi" w:eastAsiaTheme="minorHAnsi" w:hAnsiTheme="majorBidi" w:cstheme="majorBidi"/>
          <w:color w:val="000000"/>
          <w:lang w:bidi="ar-SY"/>
        </w:rPr>
      </w:pPr>
      <w:r>
        <w:rPr>
          <w:rFonts w:asciiTheme="majorBidi" w:eastAsiaTheme="minorHAnsi" w:hAnsiTheme="majorBidi" w:cstheme="majorBidi" w:hint="cs"/>
          <w:color w:val="000000"/>
          <w:rtl/>
          <w:lang w:bidi="ar-SY"/>
        </w:rPr>
        <w:t>الأثر البيئي للطريقة المختارة.</w:t>
      </w:r>
    </w:p>
    <w:p w:rsidR="003539F6" w:rsidRDefault="003539F6" w:rsidP="003539F6">
      <w:pPr>
        <w:pStyle w:val="ListParagraph"/>
        <w:numPr>
          <w:ilvl w:val="0"/>
          <w:numId w:val="14"/>
        </w:numPr>
        <w:jc w:val="both"/>
        <w:rPr>
          <w:rFonts w:asciiTheme="majorBidi" w:eastAsiaTheme="minorHAnsi" w:hAnsiTheme="majorBidi" w:cstheme="majorBidi"/>
          <w:color w:val="000000"/>
          <w:lang w:bidi="ar-SY"/>
        </w:rPr>
      </w:pPr>
      <w:r>
        <w:rPr>
          <w:rFonts w:asciiTheme="majorBidi" w:eastAsiaTheme="minorHAnsi" w:hAnsiTheme="majorBidi" w:cstheme="majorBidi" w:hint="cs"/>
          <w:color w:val="000000"/>
          <w:rtl/>
          <w:lang w:bidi="ar-SY"/>
        </w:rPr>
        <w:t>التأثيرات على المنشآت المجاورة.</w:t>
      </w:r>
    </w:p>
    <w:p w:rsidR="003539F6" w:rsidRDefault="003539F6" w:rsidP="003539F6">
      <w:pPr>
        <w:pStyle w:val="ListParagraph"/>
        <w:numPr>
          <w:ilvl w:val="0"/>
          <w:numId w:val="14"/>
        </w:numPr>
        <w:jc w:val="both"/>
        <w:rPr>
          <w:rFonts w:asciiTheme="majorBidi" w:eastAsiaTheme="minorHAnsi" w:hAnsiTheme="majorBidi" w:cstheme="majorBidi"/>
          <w:color w:val="000000"/>
          <w:lang w:bidi="ar-SY"/>
        </w:rPr>
      </w:pPr>
      <w:r>
        <w:rPr>
          <w:rFonts w:asciiTheme="majorBidi" w:eastAsiaTheme="minorHAnsi" w:hAnsiTheme="majorBidi" w:cstheme="majorBidi" w:hint="cs"/>
          <w:color w:val="000000"/>
          <w:rtl/>
          <w:lang w:bidi="ar-SY"/>
        </w:rPr>
        <w:t>الكلفة الاقتصادية</w:t>
      </w:r>
    </w:p>
    <w:p w:rsidR="003539F6" w:rsidRDefault="003539F6" w:rsidP="003539F6">
      <w:pPr>
        <w:pStyle w:val="ListParagraph"/>
        <w:numPr>
          <w:ilvl w:val="0"/>
          <w:numId w:val="14"/>
        </w:numPr>
        <w:jc w:val="both"/>
        <w:rPr>
          <w:rFonts w:asciiTheme="majorBidi" w:eastAsiaTheme="minorHAnsi" w:hAnsiTheme="majorBidi" w:cstheme="majorBidi"/>
          <w:color w:val="000000"/>
          <w:lang w:bidi="ar-SY"/>
        </w:rPr>
      </w:pPr>
      <w:r>
        <w:rPr>
          <w:rFonts w:asciiTheme="majorBidi" w:eastAsiaTheme="minorHAnsi" w:hAnsiTheme="majorBidi" w:cstheme="majorBidi" w:hint="cs"/>
          <w:color w:val="000000"/>
          <w:rtl/>
          <w:lang w:bidi="ar-SY"/>
        </w:rPr>
        <w:t>تكنولوجيا التنفيذ و مدة توفرها و سهولة تطبيقها.</w:t>
      </w:r>
    </w:p>
    <w:p w:rsidR="003539F6" w:rsidRDefault="003539F6" w:rsidP="003539F6">
      <w:pPr>
        <w:pStyle w:val="ListParagraph"/>
        <w:numPr>
          <w:ilvl w:val="0"/>
          <w:numId w:val="14"/>
        </w:numPr>
        <w:jc w:val="both"/>
        <w:rPr>
          <w:rFonts w:asciiTheme="majorBidi" w:eastAsiaTheme="minorHAnsi" w:hAnsiTheme="majorBidi" w:cstheme="majorBidi"/>
          <w:color w:val="000000"/>
          <w:lang w:bidi="ar-SY"/>
        </w:rPr>
      </w:pPr>
      <w:r>
        <w:rPr>
          <w:rFonts w:asciiTheme="majorBidi" w:eastAsiaTheme="minorHAnsi" w:hAnsiTheme="majorBidi" w:cstheme="majorBidi" w:hint="cs"/>
          <w:color w:val="000000"/>
          <w:rtl/>
          <w:lang w:bidi="ar-SY"/>
        </w:rPr>
        <w:t>درجة الموثوقة المطلوبة أو بعبارة أخرى أهمية المنشأ.</w:t>
      </w:r>
    </w:p>
    <w:p w:rsidR="003539F6" w:rsidRDefault="003539F6" w:rsidP="003539F6">
      <w:pPr>
        <w:pStyle w:val="ListParagraph"/>
        <w:numPr>
          <w:ilvl w:val="0"/>
          <w:numId w:val="14"/>
        </w:numPr>
        <w:jc w:val="both"/>
        <w:rPr>
          <w:rFonts w:asciiTheme="majorBidi" w:eastAsiaTheme="minorHAnsi" w:hAnsiTheme="majorBidi" w:cstheme="majorBidi"/>
          <w:color w:val="000000"/>
          <w:lang w:bidi="ar-SY"/>
        </w:rPr>
      </w:pPr>
      <w:r>
        <w:rPr>
          <w:rFonts w:asciiTheme="majorBidi" w:eastAsiaTheme="minorHAnsi" w:hAnsiTheme="majorBidi" w:cstheme="majorBidi" w:hint="cs"/>
          <w:color w:val="000000"/>
          <w:rtl/>
          <w:lang w:bidi="ar-SY"/>
        </w:rPr>
        <w:t>عمق المعالجة المطلوب.</w:t>
      </w:r>
    </w:p>
    <w:p w:rsidR="003539F6" w:rsidRDefault="003539F6" w:rsidP="003539F6">
      <w:pPr>
        <w:pStyle w:val="ListParagraph"/>
        <w:numPr>
          <w:ilvl w:val="0"/>
          <w:numId w:val="14"/>
        </w:numPr>
        <w:jc w:val="both"/>
        <w:rPr>
          <w:rFonts w:asciiTheme="majorBidi" w:eastAsiaTheme="minorHAnsi" w:hAnsiTheme="majorBidi" w:cstheme="majorBidi"/>
          <w:color w:val="000000"/>
          <w:lang w:bidi="ar-SY"/>
        </w:rPr>
      </w:pPr>
      <w:r>
        <w:rPr>
          <w:rFonts w:asciiTheme="majorBidi" w:eastAsiaTheme="minorHAnsi" w:hAnsiTheme="majorBidi" w:cstheme="majorBidi" w:hint="cs"/>
          <w:color w:val="000000"/>
          <w:rtl/>
          <w:lang w:bidi="ar-SY"/>
        </w:rPr>
        <w:t>ملائمة الطريقة المختارة لخواص التربة المطلوب معالجتها.</w:t>
      </w:r>
    </w:p>
    <w:p w:rsidR="00D26837" w:rsidRPr="003539F6" w:rsidRDefault="00D26837" w:rsidP="003539F6">
      <w:pPr>
        <w:jc w:val="both"/>
        <w:rPr>
          <w:rFonts w:asciiTheme="majorBidi" w:eastAsiaTheme="minorHAnsi" w:hAnsiTheme="majorBidi" w:cstheme="majorBidi"/>
          <w:color w:val="000000"/>
          <w:rtl/>
          <w:lang w:bidi="ar-SY"/>
        </w:rPr>
      </w:pPr>
      <w:r w:rsidRPr="003539F6">
        <w:rPr>
          <w:rFonts w:asciiTheme="majorBidi" w:eastAsiaTheme="minorHAnsi" w:hAnsiTheme="majorBidi" w:cstheme="majorBidi"/>
          <w:color w:val="000000"/>
          <w:rtl/>
          <w:lang w:bidi="ar-SY"/>
        </w:rPr>
        <w:br w:type="page"/>
      </w:r>
    </w:p>
    <w:p w:rsidR="00AE4C22" w:rsidRDefault="00D26837" w:rsidP="002B2243">
      <w:pPr>
        <w:pStyle w:val="Heading1"/>
        <w:rPr>
          <w:rFonts w:eastAsiaTheme="minorHAnsi"/>
          <w:rtl/>
        </w:rPr>
      </w:pPr>
      <w:bookmarkStart w:id="36" w:name="_Toc263975309"/>
      <w:r>
        <w:rPr>
          <w:rFonts w:eastAsiaTheme="minorHAnsi" w:hint="cs"/>
          <w:rtl/>
        </w:rPr>
        <w:lastRenderedPageBreak/>
        <w:t>المراجع</w:t>
      </w:r>
      <w:bookmarkEnd w:id="36"/>
    </w:p>
    <w:p w:rsidR="00D26837" w:rsidRDefault="00D26837" w:rsidP="00D26837">
      <w:pPr>
        <w:rPr>
          <w:rtl/>
          <w:lang w:bidi="ar-SY"/>
        </w:rPr>
      </w:pPr>
    </w:p>
    <w:p w:rsidR="00D26837" w:rsidRPr="00BF726D" w:rsidRDefault="00D26837" w:rsidP="00D26837">
      <w:pPr>
        <w:bidi w:val="0"/>
        <w:rPr>
          <w:lang w:bidi="ar-SY"/>
        </w:rPr>
      </w:pPr>
      <w:r w:rsidRPr="00BF726D">
        <w:rPr>
          <w:u w:val="single"/>
          <w:lang w:bidi="ar-SY"/>
        </w:rPr>
        <w:t>Practical Foundation Engineering Handbook</w:t>
      </w:r>
      <w:r w:rsidRPr="00BF726D">
        <w:rPr>
          <w:lang w:bidi="ar-SY"/>
        </w:rPr>
        <w:t>,</w:t>
      </w:r>
      <w:r w:rsidR="00850DBA" w:rsidRPr="00850DBA">
        <w:t xml:space="preserve"> </w:t>
      </w:r>
      <w:r w:rsidR="00850DBA">
        <w:t>Brown, Robert Wade,</w:t>
      </w:r>
      <w:r w:rsidRPr="00BF726D">
        <w:rPr>
          <w:color w:val="000000"/>
        </w:rPr>
        <w:t xml:space="preserve"> McGraw-Hill, Inc., New York, NY</w:t>
      </w:r>
      <w:r w:rsidR="00850DBA" w:rsidRPr="00850DBA">
        <w:t xml:space="preserve"> </w:t>
      </w:r>
      <w:r w:rsidR="00850DBA">
        <w:t>1995</w:t>
      </w:r>
    </w:p>
    <w:p w:rsidR="00BF726D" w:rsidRPr="00BF726D" w:rsidRDefault="00BF726D" w:rsidP="00BF726D">
      <w:pPr>
        <w:pStyle w:val="Default"/>
        <w:rPr>
          <w:sz w:val="28"/>
          <w:szCs w:val="28"/>
        </w:rPr>
      </w:pPr>
    </w:p>
    <w:p w:rsidR="00BF726D" w:rsidRPr="00BF726D" w:rsidRDefault="00BF726D" w:rsidP="00BF726D">
      <w:pPr>
        <w:pStyle w:val="Default"/>
        <w:rPr>
          <w:sz w:val="28"/>
          <w:szCs w:val="28"/>
        </w:rPr>
      </w:pPr>
      <w:r w:rsidRPr="00BF726D">
        <w:rPr>
          <w:sz w:val="28"/>
          <w:szCs w:val="28"/>
        </w:rPr>
        <w:t xml:space="preserve"> </w:t>
      </w:r>
      <w:r w:rsidRPr="00BF726D">
        <w:rPr>
          <w:sz w:val="28"/>
          <w:szCs w:val="28"/>
          <w:u w:val="single"/>
        </w:rPr>
        <w:t xml:space="preserve">Soil Remediation Techniques for </w:t>
      </w:r>
      <w:r w:rsidRPr="00850DBA">
        <w:rPr>
          <w:sz w:val="28"/>
          <w:szCs w:val="28"/>
          <w:u w:val="single"/>
        </w:rPr>
        <w:t>Reduction of Earthquake-Induced Liquefaction</w:t>
      </w:r>
      <w:r w:rsidR="004C2A66" w:rsidRPr="00850DBA">
        <w:rPr>
          <w:sz w:val="28"/>
          <w:szCs w:val="28"/>
          <w:u w:val="single"/>
        </w:rPr>
        <w:t>,</w:t>
      </w:r>
      <w:r w:rsidR="004C2A66" w:rsidRPr="00850DBA">
        <w:rPr>
          <w:sz w:val="28"/>
          <w:szCs w:val="28"/>
        </w:rPr>
        <w:t xml:space="preserve"> Barbara</w:t>
      </w:r>
      <w:r w:rsidRPr="00850DBA">
        <w:rPr>
          <w:sz w:val="28"/>
          <w:szCs w:val="28"/>
        </w:rPr>
        <w:t xml:space="preserve"> S. Moffat, PE</w:t>
      </w:r>
      <w:r w:rsidR="004C2A66" w:rsidRPr="00850DBA">
        <w:rPr>
          <w:sz w:val="28"/>
          <w:szCs w:val="28"/>
        </w:rPr>
        <w:t>, Jacobs</w:t>
      </w:r>
      <w:r w:rsidRPr="00850DBA">
        <w:rPr>
          <w:sz w:val="28"/>
          <w:szCs w:val="28"/>
        </w:rPr>
        <w:t xml:space="preserve"> Civil Inc.</w:t>
      </w:r>
      <w:r w:rsidR="00850DBA" w:rsidRPr="00850DBA">
        <w:rPr>
          <w:sz w:val="28"/>
          <w:szCs w:val="28"/>
        </w:rPr>
        <w:t xml:space="preserve"> American Society of </w:t>
      </w:r>
      <w:r w:rsidR="00850DBA" w:rsidRPr="00850DBA">
        <w:rPr>
          <w:rStyle w:val="Emphasis"/>
          <w:sz w:val="28"/>
          <w:szCs w:val="28"/>
        </w:rPr>
        <w:t>Civil</w:t>
      </w:r>
      <w:r w:rsidR="00850DBA" w:rsidRPr="00850DBA">
        <w:rPr>
          <w:sz w:val="28"/>
          <w:szCs w:val="28"/>
        </w:rPr>
        <w:t xml:space="preserve"> Engineers2006</w:t>
      </w:r>
    </w:p>
    <w:p w:rsidR="00BF726D" w:rsidRPr="00BF726D" w:rsidRDefault="00BF726D" w:rsidP="00BF726D">
      <w:pPr>
        <w:pStyle w:val="Default"/>
        <w:rPr>
          <w:sz w:val="28"/>
          <w:szCs w:val="28"/>
        </w:rPr>
      </w:pPr>
    </w:p>
    <w:p w:rsidR="00D26837" w:rsidRPr="00BF726D" w:rsidRDefault="00D26837" w:rsidP="00BF726D">
      <w:pPr>
        <w:bidi w:val="0"/>
        <w:rPr>
          <w:lang w:bidi="ar-SY"/>
        </w:rPr>
      </w:pPr>
      <w:r w:rsidRPr="00BF726D">
        <w:t xml:space="preserve"> </w:t>
      </w:r>
      <w:r w:rsidRPr="00BF726D">
        <w:rPr>
          <w:color w:val="000000"/>
          <w:u w:val="single"/>
        </w:rPr>
        <w:t>Handbook on Liquefaction Remediation of Reclaimed Land</w:t>
      </w:r>
      <w:r w:rsidRPr="00BF726D">
        <w:rPr>
          <w:color w:val="000000"/>
        </w:rPr>
        <w:t xml:space="preserve">, </w:t>
      </w:r>
      <w:r w:rsidRPr="00BF726D">
        <w:rPr>
          <w:i/>
          <w:iCs/>
          <w:color w:val="000000"/>
        </w:rPr>
        <w:t>Edited by Port and Harbour Research Institute, Ministry of Transport, Japan; Translated by US Army Corps of Engineers, USA</w:t>
      </w:r>
      <w:r w:rsidRPr="00BF726D">
        <w:rPr>
          <w:color w:val="000000"/>
        </w:rPr>
        <w:t>, A.A.Balkema, Rotterdam, Netherlands (1997).</w:t>
      </w:r>
    </w:p>
    <w:sectPr w:rsidR="00D26837" w:rsidRPr="00BF726D" w:rsidSect="006E636E">
      <w:footerReference w:type="default" r:id="rId27"/>
      <w:pgSz w:w="11906" w:h="16838"/>
      <w:pgMar w:top="1440" w:right="1080" w:bottom="1440" w:left="1080" w:header="708" w:footer="708" w:gutter="0"/>
      <w:cols w:space="708"/>
      <w:titlePg/>
      <w:bidi/>
      <w:rtlGutter/>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2D63" w:rsidRDefault="00832D63" w:rsidP="00A05504">
      <w:pPr>
        <w:spacing w:after="0" w:line="240" w:lineRule="auto"/>
      </w:pPr>
      <w:r>
        <w:separator/>
      </w:r>
    </w:p>
  </w:endnote>
  <w:endnote w:type="continuationSeparator" w:id="1">
    <w:p w:rsidR="00832D63" w:rsidRDefault="00832D63" w:rsidP="00A055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7360315"/>
      <w:docPartObj>
        <w:docPartGallery w:val="Page Numbers (Bottom of Page)"/>
        <w:docPartUnique/>
      </w:docPartObj>
    </w:sdtPr>
    <w:sdtContent>
      <w:p w:rsidR="00F16E42" w:rsidRDefault="00F16E42">
        <w:pPr>
          <w:pStyle w:val="Footer"/>
          <w:jc w:val="right"/>
        </w:pPr>
        <w:fldSimple w:instr=" PAGE   \* MERGEFORMAT ">
          <w:r w:rsidR="004C2A66">
            <w:rPr>
              <w:noProof/>
              <w:rtl/>
            </w:rPr>
            <w:t>2</w:t>
          </w:r>
        </w:fldSimple>
      </w:p>
    </w:sdtContent>
  </w:sdt>
  <w:p w:rsidR="00F16E42" w:rsidRDefault="00F16E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2D63" w:rsidRDefault="00832D63" w:rsidP="00A05504">
      <w:pPr>
        <w:spacing w:after="0" w:line="240" w:lineRule="auto"/>
      </w:pPr>
      <w:r>
        <w:separator/>
      </w:r>
    </w:p>
  </w:footnote>
  <w:footnote w:type="continuationSeparator" w:id="1">
    <w:p w:rsidR="00832D63" w:rsidRDefault="00832D63" w:rsidP="00A055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A3DFA"/>
    <w:multiLevelType w:val="hybridMultilevel"/>
    <w:tmpl w:val="B820294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8E2B4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1EF1065"/>
    <w:multiLevelType w:val="hybridMultilevel"/>
    <w:tmpl w:val="3C04E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7E6B51"/>
    <w:multiLevelType w:val="multilevel"/>
    <w:tmpl w:val="3350F17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2CF44008"/>
    <w:multiLevelType w:val="hybridMultilevel"/>
    <w:tmpl w:val="2214A52C"/>
    <w:lvl w:ilvl="0" w:tplc="3070C878">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DD7344"/>
    <w:multiLevelType w:val="hybridMultilevel"/>
    <w:tmpl w:val="7F80C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681C62"/>
    <w:multiLevelType w:val="hybridMultilevel"/>
    <w:tmpl w:val="B0367848"/>
    <w:lvl w:ilvl="0" w:tplc="1FB23A4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F455BA"/>
    <w:multiLevelType w:val="multilevel"/>
    <w:tmpl w:val="5B66B17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50941504"/>
    <w:multiLevelType w:val="hybridMultilevel"/>
    <w:tmpl w:val="FDD68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AC2D24"/>
    <w:multiLevelType w:val="hybridMultilevel"/>
    <w:tmpl w:val="A6E66AEC"/>
    <w:lvl w:ilvl="0" w:tplc="F1C236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4D5F77"/>
    <w:multiLevelType w:val="hybridMultilevel"/>
    <w:tmpl w:val="1250DA72"/>
    <w:lvl w:ilvl="0" w:tplc="60F882D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8E604B"/>
    <w:multiLevelType w:val="hybridMultilevel"/>
    <w:tmpl w:val="BBAAE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0152C2"/>
    <w:multiLevelType w:val="hybridMultilevel"/>
    <w:tmpl w:val="32508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3D1B92"/>
    <w:multiLevelType w:val="hybridMultilevel"/>
    <w:tmpl w:val="1FF41CD2"/>
    <w:lvl w:ilvl="0" w:tplc="AF968B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8"/>
  </w:num>
  <w:num w:numId="5">
    <w:abstractNumId w:val="11"/>
  </w:num>
  <w:num w:numId="6">
    <w:abstractNumId w:val="9"/>
  </w:num>
  <w:num w:numId="7">
    <w:abstractNumId w:val="10"/>
  </w:num>
  <w:num w:numId="8">
    <w:abstractNumId w:val="4"/>
  </w:num>
  <w:num w:numId="9">
    <w:abstractNumId w:val="6"/>
  </w:num>
  <w:num w:numId="10">
    <w:abstractNumId w:val="1"/>
  </w:num>
  <w:num w:numId="11">
    <w:abstractNumId w:val="3"/>
  </w:num>
  <w:num w:numId="12">
    <w:abstractNumId w:val="7"/>
  </w:num>
  <w:num w:numId="13">
    <w:abstractNumId w:val="13"/>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40"/>
  <w:displayHorizontalDrawingGridEvery w:val="2"/>
  <w:characterSpacingControl w:val="doNotCompress"/>
  <w:footnotePr>
    <w:footnote w:id="0"/>
    <w:footnote w:id="1"/>
  </w:footnotePr>
  <w:endnotePr>
    <w:endnote w:id="0"/>
    <w:endnote w:id="1"/>
  </w:endnotePr>
  <w:compat/>
  <w:rsids>
    <w:rsidRoot w:val="001273DD"/>
    <w:rsid w:val="00001C93"/>
    <w:rsid w:val="000104F9"/>
    <w:rsid w:val="00023BD4"/>
    <w:rsid w:val="00023F84"/>
    <w:rsid w:val="00031338"/>
    <w:rsid w:val="0003339D"/>
    <w:rsid w:val="00034900"/>
    <w:rsid w:val="000432A1"/>
    <w:rsid w:val="0004520B"/>
    <w:rsid w:val="00047CDE"/>
    <w:rsid w:val="000711BE"/>
    <w:rsid w:val="00083DC9"/>
    <w:rsid w:val="000A1999"/>
    <w:rsid w:val="000B5DB0"/>
    <w:rsid w:val="000B7F9E"/>
    <w:rsid w:val="000E0754"/>
    <w:rsid w:val="000E0921"/>
    <w:rsid w:val="000F59C1"/>
    <w:rsid w:val="000F6A2D"/>
    <w:rsid w:val="00100DBB"/>
    <w:rsid w:val="0011212A"/>
    <w:rsid w:val="00125501"/>
    <w:rsid w:val="00126510"/>
    <w:rsid w:val="001273DD"/>
    <w:rsid w:val="00136A52"/>
    <w:rsid w:val="00155EBD"/>
    <w:rsid w:val="001735BC"/>
    <w:rsid w:val="00180007"/>
    <w:rsid w:val="00184F83"/>
    <w:rsid w:val="001921F0"/>
    <w:rsid w:val="001A1D15"/>
    <w:rsid w:val="001A5F53"/>
    <w:rsid w:val="001A60FF"/>
    <w:rsid w:val="001B2844"/>
    <w:rsid w:val="001B3D34"/>
    <w:rsid w:val="001C5EE5"/>
    <w:rsid w:val="001E4034"/>
    <w:rsid w:val="001E6777"/>
    <w:rsid w:val="001F0F98"/>
    <w:rsid w:val="0021153D"/>
    <w:rsid w:val="00212827"/>
    <w:rsid w:val="002155D6"/>
    <w:rsid w:val="00220035"/>
    <w:rsid w:val="00237A51"/>
    <w:rsid w:val="00250F5D"/>
    <w:rsid w:val="002541A8"/>
    <w:rsid w:val="0025581A"/>
    <w:rsid w:val="0025777A"/>
    <w:rsid w:val="00261EC3"/>
    <w:rsid w:val="00271D74"/>
    <w:rsid w:val="00287C53"/>
    <w:rsid w:val="00297A84"/>
    <w:rsid w:val="002A32B2"/>
    <w:rsid w:val="002B0AB3"/>
    <w:rsid w:val="002B2243"/>
    <w:rsid w:val="002B7B87"/>
    <w:rsid w:val="002F0EEA"/>
    <w:rsid w:val="002F3D65"/>
    <w:rsid w:val="00323FBF"/>
    <w:rsid w:val="003242E7"/>
    <w:rsid w:val="003334F8"/>
    <w:rsid w:val="00353936"/>
    <w:rsid w:val="003539F6"/>
    <w:rsid w:val="0036290A"/>
    <w:rsid w:val="0036556E"/>
    <w:rsid w:val="003C5BE3"/>
    <w:rsid w:val="003D0DBE"/>
    <w:rsid w:val="003D6471"/>
    <w:rsid w:val="003E0BDA"/>
    <w:rsid w:val="003F0BED"/>
    <w:rsid w:val="003F0C3B"/>
    <w:rsid w:val="00416396"/>
    <w:rsid w:val="004574E6"/>
    <w:rsid w:val="00470D2C"/>
    <w:rsid w:val="004731AF"/>
    <w:rsid w:val="004921EA"/>
    <w:rsid w:val="004931CB"/>
    <w:rsid w:val="00493698"/>
    <w:rsid w:val="00494138"/>
    <w:rsid w:val="004A4AC5"/>
    <w:rsid w:val="004A747C"/>
    <w:rsid w:val="004B6286"/>
    <w:rsid w:val="004C24A2"/>
    <w:rsid w:val="004C257E"/>
    <w:rsid w:val="004C2A66"/>
    <w:rsid w:val="004D496D"/>
    <w:rsid w:val="004D522E"/>
    <w:rsid w:val="004D616F"/>
    <w:rsid w:val="004F0C54"/>
    <w:rsid w:val="00530B4D"/>
    <w:rsid w:val="00536AB0"/>
    <w:rsid w:val="00542A05"/>
    <w:rsid w:val="00547790"/>
    <w:rsid w:val="005570F9"/>
    <w:rsid w:val="00576725"/>
    <w:rsid w:val="00592211"/>
    <w:rsid w:val="005B19BC"/>
    <w:rsid w:val="005B39E8"/>
    <w:rsid w:val="005C3F5A"/>
    <w:rsid w:val="005D1880"/>
    <w:rsid w:val="005D4DEE"/>
    <w:rsid w:val="005E6AC5"/>
    <w:rsid w:val="0060008C"/>
    <w:rsid w:val="0060054E"/>
    <w:rsid w:val="00604FAA"/>
    <w:rsid w:val="00605738"/>
    <w:rsid w:val="00607520"/>
    <w:rsid w:val="00612783"/>
    <w:rsid w:val="006163EA"/>
    <w:rsid w:val="00622789"/>
    <w:rsid w:val="00640A3D"/>
    <w:rsid w:val="00640C3E"/>
    <w:rsid w:val="00643815"/>
    <w:rsid w:val="00643A67"/>
    <w:rsid w:val="0064428B"/>
    <w:rsid w:val="00644781"/>
    <w:rsid w:val="00663713"/>
    <w:rsid w:val="00663C2C"/>
    <w:rsid w:val="006652F5"/>
    <w:rsid w:val="006656CB"/>
    <w:rsid w:val="00667FCF"/>
    <w:rsid w:val="00682A73"/>
    <w:rsid w:val="006938CC"/>
    <w:rsid w:val="006960E7"/>
    <w:rsid w:val="006B37CE"/>
    <w:rsid w:val="006D1571"/>
    <w:rsid w:val="006D397B"/>
    <w:rsid w:val="006E636E"/>
    <w:rsid w:val="006E7D66"/>
    <w:rsid w:val="006F2A52"/>
    <w:rsid w:val="006F5B2E"/>
    <w:rsid w:val="00701174"/>
    <w:rsid w:val="0070130F"/>
    <w:rsid w:val="007136F3"/>
    <w:rsid w:val="0072060E"/>
    <w:rsid w:val="007320AF"/>
    <w:rsid w:val="00736400"/>
    <w:rsid w:val="00737045"/>
    <w:rsid w:val="00740B1B"/>
    <w:rsid w:val="00776609"/>
    <w:rsid w:val="00782F8D"/>
    <w:rsid w:val="007870F3"/>
    <w:rsid w:val="00792CB2"/>
    <w:rsid w:val="00793AF2"/>
    <w:rsid w:val="007A3435"/>
    <w:rsid w:val="007B1A20"/>
    <w:rsid w:val="007C22A9"/>
    <w:rsid w:val="007D5A51"/>
    <w:rsid w:val="007F123F"/>
    <w:rsid w:val="007F35DB"/>
    <w:rsid w:val="008117E3"/>
    <w:rsid w:val="00832D15"/>
    <w:rsid w:val="00832D63"/>
    <w:rsid w:val="00833CED"/>
    <w:rsid w:val="00850DBA"/>
    <w:rsid w:val="008604EE"/>
    <w:rsid w:val="00864C19"/>
    <w:rsid w:val="0089083B"/>
    <w:rsid w:val="008A2846"/>
    <w:rsid w:val="008A2F49"/>
    <w:rsid w:val="008A371D"/>
    <w:rsid w:val="008B63C0"/>
    <w:rsid w:val="008D528F"/>
    <w:rsid w:val="008D6FE0"/>
    <w:rsid w:val="008E4B7D"/>
    <w:rsid w:val="008E79CA"/>
    <w:rsid w:val="00915792"/>
    <w:rsid w:val="009171E9"/>
    <w:rsid w:val="0092124C"/>
    <w:rsid w:val="009248EF"/>
    <w:rsid w:val="009377C5"/>
    <w:rsid w:val="00950B5E"/>
    <w:rsid w:val="00963E37"/>
    <w:rsid w:val="00964855"/>
    <w:rsid w:val="0096569A"/>
    <w:rsid w:val="0097312F"/>
    <w:rsid w:val="00976998"/>
    <w:rsid w:val="00996872"/>
    <w:rsid w:val="009C4921"/>
    <w:rsid w:val="009E4D35"/>
    <w:rsid w:val="009E667E"/>
    <w:rsid w:val="009F1AFB"/>
    <w:rsid w:val="00A0468A"/>
    <w:rsid w:val="00A05504"/>
    <w:rsid w:val="00A15281"/>
    <w:rsid w:val="00A1756C"/>
    <w:rsid w:val="00A25677"/>
    <w:rsid w:val="00A3324F"/>
    <w:rsid w:val="00A3331D"/>
    <w:rsid w:val="00A379D0"/>
    <w:rsid w:val="00A37C24"/>
    <w:rsid w:val="00A41C0A"/>
    <w:rsid w:val="00A42D67"/>
    <w:rsid w:val="00A430EB"/>
    <w:rsid w:val="00A457BD"/>
    <w:rsid w:val="00A47DD3"/>
    <w:rsid w:val="00A52345"/>
    <w:rsid w:val="00A642F9"/>
    <w:rsid w:val="00A646AA"/>
    <w:rsid w:val="00A65206"/>
    <w:rsid w:val="00A750B6"/>
    <w:rsid w:val="00AA67C7"/>
    <w:rsid w:val="00AD47F2"/>
    <w:rsid w:val="00AD6E6B"/>
    <w:rsid w:val="00AD704B"/>
    <w:rsid w:val="00AE4C22"/>
    <w:rsid w:val="00AE5B58"/>
    <w:rsid w:val="00AE6B09"/>
    <w:rsid w:val="00AF04EE"/>
    <w:rsid w:val="00B03E99"/>
    <w:rsid w:val="00B0600B"/>
    <w:rsid w:val="00B10324"/>
    <w:rsid w:val="00B167D7"/>
    <w:rsid w:val="00B200E0"/>
    <w:rsid w:val="00B23336"/>
    <w:rsid w:val="00B45A32"/>
    <w:rsid w:val="00B45E05"/>
    <w:rsid w:val="00B60337"/>
    <w:rsid w:val="00B76A7E"/>
    <w:rsid w:val="00BA1F3D"/>
    <w:rsid w:val="00BA4035"/>
    <w:rsid w:val="00BD1E55"/>
    <w:rsid w:val="00BD493E"/>
    <w:rsid w:val="00BF3E6F"/>
    <w:rsid w:val="00BF726D"/>
    <w:rsid w:val="00C106AB"/>
    <w:rsid w:val="00C37E3E"/>
    <w:rsid w:val="00C4149C"/>
    <w:rsid w:val="00C51240"/>
    <w:rsid w:val="00C548CB"/>
    <w:rsid w:val="00C55D9C"/>
    <w:rsid w:val="00C907B6"/>
    <w:rsid w:val="00C91D88"/>
    <w:rsid w:val="00CB1792"/>
    <w:rsid w:val="00CD0A65"/>
    <w:rsid w:val="00CD2B18"/>
    <w:rsid w:val="00CD3821"/>
    <w:rsid w:val="00CD7E5C"/>
    <w:rsid w:val="00CF5230"/>
    <w:rsid w:val="00CF75A9"/>
    <w:rsid w:val="00D26837"/>
    <w:rsid w:val="00D269C7"/>
    <w:rsid w:val="00D615C0"/>
    <w:rsid w:val="00D628D8"/>
    <w:rsid w:val="00D81DC1"/>
    <w:rsid w:val="00D914B4"/>
    <w:rsid w:val="00D95617"/>
    <w:rsid w:val="00DA35E6"/>
    <w:rsid w:val="00DA451A"/>
    <w:rsid w:val="00DB3772"/>
    <w:rsid w:val="00DD798D"/>
    <w:rsid w:val="00DE5B0A"/>
    <w:rsid w:val="00DE65D3"/>
    <w:rsid w:val="00DE7B37"/>
    <w:rsid w:val="00DF32E1"/>
    <w:rsid w:val="00DF681D"/>
    <w:rsid w:val="00E01451"/>
    <w:rsid w:val="00E100AA"/>
    <w:rsid w:val="00E113F7"/>
    <w:rsid w:val="00E116BE"/>
    <w:rsid w:val="00E148C4"/>
    <w:rsid w:val="00E52477"/>
    <w:rsid w:val="00E57A84"/>
    <w:rsid w:val="00E7469A"/>
    <w:rsid w:val="00E76B04"/>
    <w:rsid w:val="00E77058"/>
    <w:rsid w:val="00E9175F"/>
    <w:rsid w:val="00EB2F09"/>
    <w:rsid w:val="00EB447E"/>
    <w:rsid w:val="00EB5502"/>
    <w:rsid w:val="00EE6FCE"/>
    <w:rsid w:val="00F064A1"/>
    <w:rsid w:val="00F06A61"/>
    <w:rsid w:val="00F07714"/>
    <w:rsid w:val="00F14C4E"/>
    <w:rsid w:val="00F16E42"/>
    <w:rsid w:val="00F31064"/>
    <w:rsid w:val="00F31EAC"/>
    <w:rsid w:val="00F43715"/>
    <w:rsid w:val="00F6210E"/>
    <w:rsid w:val="00F72B6A"/>
    <w:rsid w:val="00F77EB9"/>
    <w:rsid w:val="00F83544"/>
    <w:rsid w:val="00F909FE"/>
    <w:rsid w:val="00FB10E4"/>
    <w:rsid w:val="00FC2930"/>
    <w:rsid w:val="00FD2287"/>
    <w:rsid w:val="00FE1C06"/>
    <w:rsid w:val="00FE7AF3"/>
    <w:rsid w:val="00FF370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12A"/>
    <w:pPr>
      <w:bidi/>
    </w:pPr>
    <w:rPr>
      <w:rFonts w:ascii="Times New Roman" w:eastAsiaTheme="minorEastAsia" w:hAnsi="Times New Roman" w:cs="Times New Roman"/>
      <w:sz w:val="28"/>
      <w:szCs w:val="28"/>
    </w:rPr>
  </w:style>
  <w:style w:type="paragraph" w:styleId="Heading1">
    <w:name w:val="heading 1"/>
    <w:basedOn w:val="Normal"/>
    <w:next w:val="Normal"/>
    <w:link w:val="Heading1Char"/>
    <w:autoRedefine/>
    <w:uiPriority w:val="9"/>
    <w:qFormat/>
    <w:rsid w:val="007C22A9"/>
    <w:pPr>
      <w:keepNext/>
      <w:keepLines/>
      <w:numPr>
        <w:numId w:val="12"/>
      </w:numPr>
      <w:spacing w:before="480" w:after="0"/>
      <w:jc w:val="both"/>
      <w:outlineLvl w:val="0"/>
    </w:pPr>
    <w:rPr>
      <w:rFonts w:asciiTheme="majorBidi" w:eastAsiaTheme="majorEastAsia" w:hAnsiTheme="majorBidi" w:cstheme="majorBidi"/>
      <w:b/>
      <w:bCs/>
      <w:kern w:val="28"/>
      <w:sz w:val="32"/>
      <w:szCs w:val="32"/>
      <w:u w:val="single"/>
      <w:lang w:bidi="ar-SY"/>
    </w:rPr>
  </w:style>
  <w:style w:type="paragraph" w:styleId="Heading2">
    <w:name w:val="heading 2"/>
    <w:basedOn w:val="Normal"/>
    <w:next w:val="Normal"/>
    <w:link w:val="Heading2Char"/>
    <w:autoRedefine/>
    <w:uiPriority w:val="99"/>
    <w:unhideWhenUsed/>
    <w:qFormat/>
    <w:rsid w:val="00261EC3"/>
    <w:pPr>
      <w:keepNext/>
      <w:keepLines/>
      <w:numPr>
        <w:ilvl w:val="1"/>
        <w:numId w:val="12"/>
      </w:numPr>
      <w:spacing w:before="200" w:after="0"/>
      <w:outlineLvl w:val="1"/>
    </w:pPr>
    <w:rPr>
      <w:rFonts w:asciiTheme="majorHAnsi" w:eastAsiaTheme="majorEastAsia" w:hAnsiTheme="majorHAnsi" w:cstheme="majorBidi"/>
      <w:b/>
      <w:bCs/>
      <w:sz w:val="26"/>
      <w:u w:val="single"/>
    </w:rPr>
  </w:style>
  <w:style w:type="paragraph" w:styleId="Heading3">
    <w:name w:val="heading 3"/>
    <w:basedOn w:val="Normal"/>
    <w:next w:val="Normal"/>
    <w:link w:val="Heading3Char"/>
    <w:uiPriority w:val="9"/>
    <w:unhideWhenUsed/>
    <w:qFormat/>
    <w:rsid w:val="0011212A"/>
    <w:pPr>
      <w:keepNext/>
      <w:keepLines/>
      <w:numPr>
        <w:ilvl w:val="2"/>
        <w:numId w:val="12"/>
      </w:numPr>
      <w:spacing w:before="200" w:after="0"/>
      <w:outlineLvl w:val="2"/>
    </w:pPr>
    <w:rPr>
      <w:rFonts w:asciiTheme="majorBidi" w:eastAsiaTheme="majorEastAsia" w:hAnsiTheme="majorBidi" w:cstheme="majorBidi"/>
      <w:u w:val="single"/>
      <w:lang w:bidi="ar-SY"/>
    </w:rPr>
  </w:style>
  <w:style w:type="paragraph" w:styleId="Heading4">
    <w:name w:val="heading 4"/>
    <w:basedOn w:val="Normal"/>
    <w:next w:val="Normal"/>
    <w:link w:val="Heading4Char"/>
    <w:uiPriority w:val="9"/>
    <w:semiHidden/>
    <w:unhideWhenUsed/>
    <w:qFormat/>
    <w:rsid w:val="00261EC3"/>
    <w:pPr>
      <w:keepNext/>
      <w:keepLines/>
      <w:numPr>
        <w:ilvl w:val="3"/>
        <w:numId w:val="12"/>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AF04EE"/>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F04EE"/>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F04EE"/>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F04EE"/>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F04EE"/>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261EC3"/>
    <w:rPr>
      <w:rFonts w:asciiTheme="majorHAnsi" w:eastAsiaTheme="majorEastAsia" w:hAnsiTheme="majorHAnsi" w:cstheme="majorBidi"/>
      <w:b/>
      <w:bCs/>
      <w:sz w:val="26"/>
      <w:szCs w:val="28"/>
      <w:u w:val="single"/>
    </w:rPr>
  </w:style>
  <w:style w:type="character" w:customStyle="1" w:styleId="Heading3Char">
    <w:name w:val="Heading 3 Char"/>
    <w:basedOn w:val="DefaultParagraphFont"/>
    <w:link w:val="Heading3"/>
    <w:uiPriority w:val="9"/>
    <w:rsid w:val="0011212A"/>
    <w:rPr>
      <w:rFonts w:asciiTheme="majorBidi" w:eastAsiaTheme="majorEastAsia" w:hAnsiTheme="majorBidi" w:cstheme="majorBidi"/>
      <w:sz w:val="28"/>
      <w:szCs w:val="28"/>
      <w:u w:val="single"/>
      <w:lang w:bidi="ar-SY"/>
    </w:rPr>
  </w:style>
  <w:style w:type="character" w:customStyle="1" w:styleId="Heading1Char">
    <w:name w:val="Heading 1 Char"/>
    <w:basedOn w:val="DefaultParagraphFont"/>
    <w:link w:val="Heading1"/>
    <w:uiPriority w:val="9"/>
    <w:rsid w:val="007C22A9"/>
    <w:rPr>
      <w:rFonts w:asciiTheme="majorBidi" w:eastAsiaTheme="majorEastAsia" w:hAnsiTheme="majorBidi" w:cstheme="majorBidi"/>
      <w:b/>
      <w:bCs/>
      <w:kern w:val="28"/>
      <w:sz w:val="32"/>
      <w:szCs w:val="32"/>
      <w:u w:val="single"/>
      <w:lang w:bidi="ar-SY"/>
    </w:rPr>
  </w:style>
  <w:style w:type="paragraph" w:styleId="NoSpacing">
    <w:name w:val="No Spacing"/>
    <w:link w:val="NoSpacingChar"/>
    <w:autoRedefine/>
    <w:uiPriority w:val="1"/>
    <w:qFormat/>
    <w:rsid w:val="00A05504"/>
    <w:pPr>
      <w:bidi/>
      <w:spacing w:after="0" w:line="240" w:lineRule="auto"/>
      <w:jc w:val="center"/>
    </w:pPr>
    <w:rPr>
      <w:rFonts w:ascii="Copperplate Gothic Bold" w:eastAsiaTheme="majorEastAsia" w:hAnsi="Copperplate Gothic Bold" w:cstheme="majorBidi"/>
      <w:b/>
      <w:bCs/>
      <w:sz w:val="40"/>
      <w:szCs w:val="40"/>
    </w:rPr>
  </w:style>
  <w:style w:type="paragraph" w:customStyle="1" w:styleId="Default">
    <w:name w:val="Default"/>
    <w:rsid w:val="001273DD"/>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F77E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77E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EB9"/>
    <w:rPr>
      <w:rFonts w:ascii="Tahoma" w:eastAsiaTheme="minorEastAsia" w:hAnsi="Tahoma" w:cs="Tahoma"/>
      <w:sz w:val="16"/>
      <w:szCs w:val="16"/>
    </w:rPr>
  </w:style>
  <w:style w:type="paragraph" w:styleId="ListParagraph">
    <w:name w:val="List Paragraph"/>
    <w:basedOn w:val="Normal"/>
    <w:uiPriority w:val="34"/>
    <w:qFormat/>
    <w:rsid w:val="003F0C3B"/>
    <w:pPr>
      <w:ind w:left="720"/>
      <w:contextualSpacing/>
    </w:pPr>
  </w:style>
  <w:style w:type="paragraph" w:styleId="Header">
    <w:name w:val="header"/>
    <w:basedOn w:val="Default"/>
    <w:next w:val="Default"/>
    <w:link w:val="HeaderChar"/>
    <w:uiPriority w:val="99"/>
    <w:rsid w:val="003F0C3B"/>
    <w:rPr>
      <w:color w:val="auto"/>
    </w:rPr>
  </w:style>
  <w:style w:type="character" w:customStyle="1" w:styleId="HeaderChar">
    <w:name w:val="Header Char"/>
    <w:basedOn w:val="DefaultParagraphFont"/>
    <w:link w:val="Header"/>
    <w:uiPriority w:val="99"/>
    <w:rsid w:val="003F0C3B"/>
    <w:rPr>
      <w:rFonts w:ascii="Times New Roman" w:hAnsi="Times New Roman" w:cs="Times New Roman"/>
      <w:sz w:val="24"/>
      <w:szCs w:val="24"/>
    </w:rPr>
  </w:style>
  <w:style w:type="paragraph" w:styleId="BodyText">
    <w:name w:val="Body Text"/>
    <w:basedOn w:val="Default"/>
    <w:next w:val="Default"/>
    <w:link w:val="BodyTextChar"/>
    <w:uiPriority w:val="99"/>
    <w:rsid w:val="00A457BD"/>
    <w:rPr>
      <w:color w:val="auto"/>
    </w:rPr>
  </w:style>
  <w:style w:type="character" w:customStyle="1" w:styleId="BodyTextChar">
    <w:name w:val="Body Text Char"/>
    <w:basedOn w:val="DefaultParagraphFont"/>
    <w:link w:val="BodyText"/>
    <w:uiPriority w:val="99"/>
    <w:rsid w:val="00A457BD"/>
    <w:rPr>
      <w:rFonts w:ascii="Times New Roman" w:hAnsi="Times New Roman" w:cs="Times New Roman"/>
      <w:sz w:val="24"/>
      <w:szCs w:val="24"/>
    </w:rPr>
  </w:style>
  <w:style w:type="paragraph" w:styleId="Title">
    <w:name w:val="Title"/>
    <w:basedOn w:val="Normal"/>
    <w:next w:val="Normal"/>
    <w:link w:val="TitleChar"/>
    <w:uiPriority w:val="10"/>
    <w:qFormat/>
    <w:rsid w:val="00B103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10324"/>
    <w:rPr>
      <w:rFonts w:asciiTheme="majorHAnsi" w:eastAsiaTheme="majorEastAsia" w:hAnsiTheme="majorHAnsi" w:cstheme="majorBidi"/>
      <w:color w:val="17365D" w:themeColor="text2" w:themeShade="BF"/>
      <w:spacing w:val="5"/>
      <w:kern w:val="28"/>
      <w:sz w:val="52"/>
      <w:szCs w:val="52"/>
    </w:rPr>
  </w:style>
  <w:style w:type="paragraph" w:styleId="BodyTextIndent3">
    <w:name w:val="Body Text Indent 3"/>
    <w:basedOn w:val="Normal"/>
    <w:link w:val="BodyTextIndent3Char"/>
    <w:uiPriority w:val="99"/>
    <w:semiHidden/>
    <w:unhideWhenUsed/>
    <w:rsid w:val="000F6A2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F6A2D"/>
    <w:rPr>
      <w:rFonts w:eastAsiaTheme="minorEastAsia" w:cs="Times New Roman"/>
      <w:sz w:val="16"/>
      <w:szCs w:val="16"/>
    </w:rPr>
  </w:style>
  <w:style w:type="paragraph" w:styleId="BodyTextIndent">
    <w:name w:val="Body Text Indent"/>
    <w:basedOn w:val="Normal"/>
    <w:link w:val="BodyTextIndentChar"/>
    <w:uiPriority w:val="99"/>
    <w:semiHidden/>
    <w:unhideWhenUsed/>
    <w:rsid w:val="00A52345"/>
    <w:pPr>
      <w:spacing w:after="120"/>
      <w:ind w:left="283"/>
    </w:pPr>
  </w:style>
  <w:style w:type="character" w:customStyle="1" w:styleId="BodyTextIndentChar">
    <w:name w:val="Body Text Indent Char"/>
    <w:basedOn w:val="DefaultParagraphFont"/>
    <w:link w:val="BodyTextIndent"/>
    <w:uiPriority w:val="99"/>
    <w:semiHidden/>
    <w:rsid w:val="00A52345"/>
    <w:rPr>
      <w:rFonts w:eastAsiaTheme="minorEastAsia" w:cs="Times New Roman"/>
      <w:szCs w:val="28"/>
    </w:rPr>
  </w:style>
  <w:style w:type="character" w:customStyle="1" w:styleId="NoSpacingChar">
    <w:name w:val="No Spacing Char"/>
    <w:basedOn w:val="DefaultParagraphFont"/>
    <w:link w:val="NoSpacing"/>
    <w:uiPriority w:val="1"/>
    <w:rsid w:val="00A05504"/>
    <w:rPr>
      <w:rFonts w:ascii="Copperplate Gothic Bold" w:eastAsiaTheme="majorEastAsia" w:hAnsi="Copperplate Gothic Bold" w:cstheme="majorBidi"/>
      <w:b/>
      <w:bCs/>
      <w:sz w:val="40"/>
      <w:szCs w:val="40"/>
    </w:rPr>
  </w:style>
  <w:style w:type="character" w:customStyle="1" w:styleId="Heading4Char">
    <w:name w:val="Heading 4 Char"/>
    <w:basedOn w:val="DefaultParagraphFont"/>
    <w:link w:val="Heading4"/>
    <w:uiPriority w:val="9"/>
    <w:semiHidden/>
    <w:rsid w:val="00261EC3"/>
    <w:rPr>
      <w:rFonts w:asciiTheme="majorHAnsi" w:eastAsiaTheme="majorEastAsia" w:hAnsiTheme="majorHAnsi" w:cstheme="majorBidi"/>
      <w:b/>
      <w:bCs/>
      <w:i/>
      <w:iCs/>
      <w:sz w:val="28"/>
      <w:szCs w:val="28"/>
    </w:rPr>
  </w:style>
  <w:style w:type="character" w:customStyle="1" w:styleId="Heading5Char">
    <w:name w:val="Heading 5 Char"/>
    <w:basedOn w:val="DefaultParagraphFont"/>
    <w:link w:val="Heading5"/>
    <w:uiPriority w:val="9"/>
    <w:semiHidden/>
    <w:rsid w:val="00AF04EE"/>
    <w:rPr>
      <w:rFonts w:asciiTheme="majorHAnsi" w:eastAsiaTheme="majorEastAsia" w:hAnsiTheme="majorHAnsi" w:cstheme="majorBidi"/>
      <w:color w:val="243F60" w:themeColor="accent1" w:themeShade="7F"/>
      <w:sz w:val="28"/>
      <w:szCs w:val="28"/>
    </w:rPr>
  </w:style>
  <w:style w:type="character" w:customStyle="1" w:styleId="Heading6Char">
    <w:name w:val="Heading 6 Char"/>
    <w:basedOn w:val="DefaultParagraphFont"/>
    <w:link w:val="Heading6"/>
    <w:uiPriority w:val="9"/>
    <w:semiHidden/>
    <w:rsid w:val="00AF04EE"/>
    <w:rPr>
      <w:rFonts w:asciiTheme="majorHAnsi" w:eastAsiaTheme="majorEastAsia" w:hAnsiTheme="majorHAnsi" w:cstheme="majorBidi"/>
      <w:i/>
      <w:iCs/>
      <w:color w:val="243F60" w:themeColor="accent1" w:themeShade="7F"/>
      <w:sz w:val="28"/>
      <w:szCs w:val="28"/>
    </w:rPr>
  </w:style>
  <w:style w:type="character" w:customStyle="1" w:styleId="Heading7Char">
    <w:name w:val="Heading 7 Char"/>
    <w:basedOn w:val="DefaultParagraphFont"/>
    <w:link w:val="Heading7"/>
    <w:uiPriority w:val="9"/>
    <w:semiHidden/>
    <w:rsid w:val="00AF04EE"/>
    <w:rPr>
      <w:rFonts w:asciiTheme="majorHAnsi" w:eastAsiaTheme="majorEastAsia" w:hAnsiTheme="majorHAnsi" w:cstheme="majorBidi"/>
      <w:i/>
      <w:iCs/>
      <w:color w:val="404040" w:themeColor="text1" w:themeTint="BF"/>
      <w:sz w:val="28"/>
      <w:szCs w:val="28"/>
    </w:rPr>
  </w:style>
  <w:style w:type="character" w:customStyle="1" w:styleId="Heading8Char">
    <w:name w:val="Heading 8 Char"/>
    <w:basedOn w:val="DefaultParagraphFont"/>
    <w:link w:val="Heading8"/>
    <w:uiPriority w:val="9"/>
    <w:semiHidden/>
    <w:rsid w:val="00AF04E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F04EE"/>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11212A"/>
    <w:pPr>
      <w:numPr>
        <w:numId w:val="0"/>
      </w:numPr>
      <w:bidi w:val="0"/>
      <w:jc w:val="left"/>
      <w:outlineLvl w:val="9"/>
    </w:pPr>
    <w:rPr>
      <w:rFonts w:asciiTheme="majorHAnsi" w:hAnsiTheme="majorHAnsi"/>
      <w:u w:val="none"/>
      <w:lang w:bidi="ar-SA"/>
    </w:rPr>
  </w:style>
  <w:style w:type="paragraph" w:styleId="TOC2">
    <w:name w:val="toc 2"/>
    <w:basedOn w:val="Normal"/>
    <w:next w:val="Normal"/>
    <w:autoRedefine/>
    <w:uiPriority w:val="39"/>
    <w:unhideWhenUsed/>
    <w:qFormat/>
    <w:rsid w:val="002A32B2"/>
    <w:pPr>
      <w:tabs>
        <w:tab w:val="left" w:pos="815"/>
        <w:tab w:val="left" w:pos="9320"/>
      </w:tabs>
      <w:spacing w:after="100"/>
      <w:ind w:left="220"/>
    </w:pPr>
    <w:rPr>
      <w:rFonts w:asciiTheme="majorBidi" w:hAnsiTheme="majorBidi" w:cstheme="majorBidi"/>
      <w:noProof/>
    </w:rPr>
  </w:style>
  <w:style w:type="paragraph" w:styleId="TOC1">
    <w:name w:val="toc 1"/>
    <w:basedOn w:val="Normal"/>
    <w:next w:val="Normal"/>
    <w:autoRedefine/>
    <w:uiPriority w:val="39"/>
    <w:unhideWhenUsed/>
    <w:qFormat/>
    <w:rsid w:val="007C22A9"/>
    <w:pPr>
      <w:tabs>
        <w:tab w:val="left" w:pos="2240"/>
        <w:tab w:val="left" w:pos="9320"/>
      </w:tabs>
      <w:spacing w:after="100"/>
      <w:ind w:left="248" w:hanging="248"/>
    </w:pPr>
    <w:rPr>
      <w:rFonts w:asciiTheme="majorBidi" w:hAnsiTheme="majorBidi" w:cstheme="majorBidi"/>
      <w:b/>
      <w:bCs/>
      <w:noProof/>
      <w:lang w:bidi="ar-SY"/>
    </w:rPr>
  </w:style>
  <w:style w:type="paragraph" w:styleId="TOC3">
    <w:name w:val="toc 3"/>
    <w:basedOn w:val="Normal"/>
    <w:next w:val="Normal"/>
    <w:autoRedefine/>
    <w:uiPriority w:val="39"/>
    <w:unhideWhenUsed/>
    <w:qFormat/>
    <w:rsid w:val="002A32B2"/>
    <w:pPr>
      <w:tabs>
        <w:tab w:val="left" w:pos="1099"/>
        <w:tab w:val="left" w:pos="9320"/>
      </w:tabs>
      <w:spacing w:after="100"/>
      <w:ind w:left="440"/>
    </w:pPr>
    <w:rPr>
      <w:rFonts w:asciiTheme="minorHAnsi" w:hAnsiTheme="minorHAnsi" w:cstheme="minorBidi"/>
      <w:sz w:val="22"/>
      <w:szCs w:val="22"/>
    </w:rPr>
  </w:style>
  <w:style w:type="character" w:styleId="Hyperlink">
    <w:name w:val="Hyperlink"/>
    <w:basedOn w:val="DefaultParagraphFont"/>
    <w:uiPriority w:val="99"/>
    <w:unhideWhenUsed/>
    <w:rsid w:val="0011212A"/>
    <w:rPr>
      <w:color w:val="0000FF" w:themeColor="hyperlink"/>
      <w:u w:val="single"/>
    </w:rPr>
  </w:style>
  <w:style w:type="paragraph" w:styleId="TOC9">
    <w:name w:val="toc 9"/>
    <w:basedOn w:val="Normal"/>
    <w:next w:val="Normal"/>
    <w:autoRedefine/>
    <w:uiPriority w:val="39"/>
    <w:semiHidden/>
    <w:unhideWhenUsed/>
    <w:rsid w:val="0011212A"/>
    <w:pPr>
      <w:spacing w:after="100"/>
      <w:ind w:left="2240"/>
    </w:pPr>
  </w:style>
  <w:style w:type="character" w:styleId="Emphasis">
    <w:name w:val="Emphasis"/>
    <w:basedOn w:val="DefaultParagraphFont"/>
    <w:uiPriority w:val="20"/>
    <w:qFormat/>
    <w:rsid w:val="00850DBA"/>
    <w:rPr>
      <w:i/>
      <w:iCs/>
    </w:rPr>
  </w:style>
  <w:style w:type="paragraph" w:styleId="Footer">
    <w:name w:val="footer"/>
    <w:basedOn w:val="Normal"/>
    <w:link w:val="FooterChar"/>
    <w:uiPriority w:val="99"/>
    <w:unhideWhenUsed/>
    <w:rsid w:val="00A05504"/>
    <w:pPr>
      <w:tabs>
        <w:tab w:val="center" w:pos="4153"/>
        <w:tab w:val="right" w:pos="8306"/>
      </w:tabs>
      <w:spacing w:after="0" w:line="240" w:lineRule="auto"/>
    </w:pPr>
  </w:style>
  <w:style w:type="character" w:customStyle="1" w:styleId="FooterChar">
    <w:name w:val="Footer Char"/>
    <w:basedOn w:val="DefaultParagraphFont"/>
    <w:link w:val="Footer"/>
    <w:uiPriority w:val="99"/>
    <w:rsid w:val="00A05504"/>
    <w:rPr>
      <w:rFonts w:ascii="Times New Roman" w:eastAsiaTheme="minorEastAsia"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B09951BB-AA70-493F-83D0-BF277AA54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17</Pages>
  <Words>3392</Words>
  <Characters>19338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استخدام طرائق الرص العميق لتحسين مواصفات الترب القابلة للتميع</vt:lpstr>
    </vt:vector>
  </TitlesOfParts>
  <Company/>
  <LinksUpToDate>false</LinksUpToDate>
  <CharactersWithSpaces>22685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استخدام طرائق الرص العميق لتحسين مواصفات الترب القابلة للتميع</dc:title>
  <dc:subject>Deep Compaction Methods for Liquefiable Soil Remediation</dc:subject>
  <dc:creator>SaMeR</dc:creator>
  <cp:keywords/>
  <dc:description/>
  <cp:lastModifiedBy>SaMeR</cp:lastModifiedBy>
  <cp:revision>38</cp:revision>
  <cp:lastPrinted>2010-06-10T21:04:00Z</cp:lastPrinted>
  <dcterms:created xsi:type="dcterms:W3CDTF">2010-04-11T22:23:00Z</dcterms:created>
  <dcterms:modified xsi:type="dcterms:W3CDTF">2010-06-11T01:23:00Z</dcterms:modified>
</cp:coreProperties>
</file>