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0E" w:rsidRDefault="0002510E" w:rsidP="006160CC">
      <w:pPr>
        <w:bidi/>
        <w:jc w:val="center"/>
        <w:rPr>
          <w:b/>
          <w:bCs/>
          <w:sz w:val="36"/>
          <w:szCs w:val="36"/>
          <w:lang w:bidi="ar-MA"/>
        </w:rPr>
      </w:pPr>
    </w:p>
    <w:p w:rsidR="0059595A" w:rsidRDefault="0059595A" w:rsidP="0059595A">
      <w:pPr>
        <w:bidi/>
        <w:jc w:val="center"/>
        <w:rPr>
          <w:b/>
          <w:bCs/>
          <w:sz w:val="36"/>
          <w:szCs w:val="36"/>
          <w:lang w:bidi="ar-MA"/>
        </w:rPr>
      </w:pPr>
    </w:p>
    <w:p w:rsidR="0059595A" w:rsidRPr="00C57CA6" w:rsidRDefault="0059595A" w:rsidP="0059595A">
      <w:pPr>
        <w:bidi/>
        <w:jc w:val="center"/>
        <w:rPr>
          <w:b/>
          <w:bCs/>
          <w:sz w:val="36"/>
          <w:szCs w:val="36"/>
          <w:lang w:bidi="ar-MA"/>
        </w:rPr>
      </w:pPr>
    </w:p>
    <w:p w:rsidR="0002510E" w:rsidRPr="00C57CA6" w:rsidRDefault="0002510E" w:rsidP="0002510E">
      <w:pPr>
        <w:bidi/>
        <w:jc w:val="center"/>
        <w:rPr>
          <w:b/>
          <w:bCs/>
          <w:sz w:val="36"/>
          <w:szCs w:val="36"/>
          <w:lang w:bidi="ar-MA"/>
        </w:rPr>
      </w:pPr>
    </w:p>
    <w:p w:rsidR="0002510E" w:rsidRPr="00C57CA6" w:rsidRDefault="0002510E" w:rsidP="0002510E">
      <w:pPr>
        <w:bidi/>
        <w:jc w:val="center"/>
        <w:rPr>
          <w:b/>
          <w:bCs/>
          <w:sz w:val="36"/>
          <w:szCs w:val="36"/>
          <w:rtl/>
          <w:lang w:bidi="ar-MA"/>
        </w:rPr>
      </w:pPr>
    </w:p>
    <w:p w:rsidR="00F34E3E" w:rsidRPr="00C57CA6" w:rsidRDefault="00F34E3E" w:rsidP="00F34E3E">
      <w:pPr>
        <w:bidi/>
        <w:jc w:val="center"/>
        <w:rPr>
          <w:b/>
          <w:bCs/>
          <w:sz w:val="36"/>
          <w:szCs w:val="36"/>
          <w:rtl/>
          <w:lang w:bidi="ar-MA"/>
        </w:rPr>
      </w:pPr>
    </w:p>
    <w:p w:rsidR="00F34E3E" w:rsidRPr="00C57CA6" w:rsidRDefault="00F34E3E" w:rsidP="00F34E3E">
      <w:pPr>
        <w:bidi/>
        <w:jc w:val="center"/>
        <w:rPr>
          <w:b/>
          <w:bCs/>
          <w:sz w:val="36"/>
          <w:szCs w:val="36"/>
          <w:lang w:bidi="ar-MA"/>
        </w:rPr>
      </w:pPr>
    </w:p>
    <w:p w:rsidR="0002510E" w:rsidRPr="00C57CA6" w:rsidRDefault="0002510E" w:rsidP="0002510E">
      <w:pPr>
        <w:bidi/>
        <w:jc w:val="center"/>
        <w:rPr>
          <w:b/>
          <w:bCs/>
          <w:sz w:val="36"/>
          <w:szCs w:val="36"/>
          <w:lang w:bidi="ar-MA"/>
        </w:rPr>
      </w:pPr>
    </w:p>
    <w:p w:rsidR="0002510E" w:rsidRPr="00C57CA6" w:rsidRDefault="0002510E" w:rsidP="0002510E">
      <w:pPr>
        <w:bidi/>
        <w:jc w:val="center"/>
        <w:rPr>
          <w:b/>
          <w:bCs/>
          <w:sz w:val="36"/>
          <w:szCs w:val="36"/>
          <w:lang w:bidi="ar-MA"/>
        </w:rPr>
      </w:pPr>
    </w:p>
    <w:p w:rsidR="0002510E" w:rsidRPr="00C57CA6" w:rsidRDefault="0002510E" w:rsidP="0002510E">
      <w:pPr>
        <w:bidi/>
        <w:jc w:val="center"/>
        <w:rPr>
          <w:rFonts w:asciiTheme="majorBidi" w:hAnsiTheme="majorBidi" w:cstheme="majorBidi"/>
          <w:b/>
          <w:bCs/>
          <w:sz w:val="48"/>
          <w:szCs w:val="48"/>
          <w:lang w:bidi="ar-MA"/>
        </w:rPr>
      </w:pPr>
      <w:r w:rsidRPr="00C57CA6">
        <w:rPr>
          <w:rFonts w:asciiTheme="majorBidi" w:hAnsiTheme="majorBidi" w:cstheme="majorBidi"/>
          <w:b/>
          <w:bCs/>
          <w:sz w:val="48"/>
          <w:szCs w:val="48"/>
          <w:rtl/>
          <w:lang w:bidi="ar-MA"/>
        </w:rPr>
        <w:t xml:space="preserve">اقتناء سفن الصيد ومباشرة بنائها </w:t>
      </w:r>
      <w:proofErr w:type="gramStart"/>
      <w:r w:rsidRPr="00C57CA6">
        <w:rPr>
          <w:rFonts w:asciiTheme="majorBidi" w:hAnsiTheme="majorBidi" w:cstheme="majorBidi"/>
          <w:b/>
          <w:bCs/>
          <w:sz w:val="48"/>
          <w:szCs w:val="48"/>
          <w:rtl/>
          <w:lang w:bidi="ar-MA"/>
        </w:rPr>
        <w:t>وترميمها</w:t>
      </w:r>
      <w:proofErr w:type="gramEnd"/>
    </w:p>
    <w:p w:rsidR="0002510E" w:rsidRPr="00C57CA6" w:rsidRDefault="0002510E" w:rsidP="0002510E">
      <w:pPr>
        <w:bidi/>
        <w:jc w:val="center"/>
        <w:rPr>
          <w:b/>
          <w:bCs/>
          <w:sz w:val="36"/>
          <w:szCs w:val="36"/>
          <w:lang w:bidi="ar-MA"/>
        </w:rPr>
      </w:pPr>
    </w:p>
    <w:p w:rsidR="0002510E" w:rsidRPr="00C57CA6" w:rsidRDefault="0002510E" w:rsidP="0002510E">
      <w:pPr>
        <w:bidi/>
        <w:jc w:val="center"/>
        <w:rPr>
          <w:b/>
          <w:bCs/>
          <w:sz w:val="36"/>
          <w:szCs w:val="36"/>
          <w:lang w:bidi="ar-MA"/>
        </w:rPr>
      </w:pPr>
    </w:p>
    <w:p w:rsidR="0002510E" w:rsidRPr="00C57CA6" w:rsidRDefault="0002510E" w:rsidP="0002510E">
      <w:pPr>
        <w:bidi/>
        <w:jc w:val="center"/>
        <w:rPr>
          <w:b/>
          <w:bCs/>
          <w:sz w:val="36"/>
          <w:szCs w:val="36"/>
          <w:lang w:bidi="ar-MA"/>
        </w:rPr>
      </w:pPr>
    </w:p>
    <w:p w:rsidR="0002510E" w:rsidRPr="00C57CA6" w:rsidRDefault="0002510E" w:rsidP="0002510E">
      <w:pPr>
        <w:bidi/>
        <w:jc w:val="center"/>
        <w:rPr>
          <w:b/>
          <w:bCs/>
          <w:sz w:val="36"/>
          <w:szCs w:val="36"/>
          <w:lang w:bidi="ar-MA"/>
        </w:rPr>
      </w:pPr>
    </w:p>
    <w:p w:rsidR="0002510E" w:rsidRPr="00C57CA6" w:rsidRDefault="0002510E" w:rsidP="0002510E">
      <w:pPr>
        <w:bidi/>
        <w:jc w:val="center"/>
        <w:rPr>
          <w:b/>
          <w:bCs/>
          <w:sz w:val="36"/>
          <w:szCs w:val="36"/>
          <w:lang w:bidi="ar-MA"/>
        </w:rPr>
      </w:pPr>
    </w:p>
    <w:p w:rsidR="0002510E" w:rsidRPr="00C57CA6" w:rsidRDefault="0002510E" w:rsidP="0002510E">
      <w:pPr>
        <w:bidi/>
        <w:jc w:val="center"/>
        <w:rPr>
          <w:b/>
          <w:bCs/>
          <w:sz w:val="36"/>
          <w:szCs w:val="36"/>
          <w:lang w:bidi="ar-MA"/>
        </w:rPr>
      </w:pPr>
    </w:p>
    <w:p w:rsidR="0002510E" w:rsidRPr="00C57CA6" w:rsidRDefault="0002510E" w:rsidP="0002510E">
      <w:pPr>
        <w:bidi/>
        <w:jc w:val="center"/>
        <w:rPr>
          <w:b/>
          <w:bCs/>
          <w:sz w:val="36"/>
          <w:szCs w:val="36"/>
          <w:lang w:bidi="ar-MA"/>
        </w:rPr>
      </w:pPr>
    </w:p>
    <w:p w:rsidR="0002510E" w:rsidRPr="00C57CA6" w:rsidRDefault="0002510E" w:rsidP="0002510E">
      <w:pPr>
        <w:bidi/>
        <w:jc w:val="center"/>
        <w:rPr>
          <w:b/>
          <w:bCs/>
          <w:sz w:val="36"/>
          <w:szCs w:val="36"/>
          <w:lang w:bidi="ar-MA"/>
        </w:rPr>
      </w:pPr>
    </w:p>
    <w:p w:rsidR="0002510E" w:rsidRPr="00C57CA6" w:rsidRDefault="0002510E" w:rsidP="0002510E">
      <w:pPr>
        <w:bidi/>
        <w:jc w:val="center"/>
        <w:rPr>
          <w:b/>
          <w:bCs/>
          <w:sz w:val="36"/>
          <w:szCs w:val="36"/>
          <w:lang w:bidi="ar-MA"/>
        </w:rPr>
      </w:pPr>
    </w:p>
    <w:p w:rsidR="0002510E" w:rsidRPr="00C57CA6" w:rsidRDefault="0002510E" w:rsidP="0002510E">
      <w:pPr>
        <w:bidi/>
        <w:jc w:val="center"/>
        <w:rPr>
          <w:b/>
          <w:bCs/>
          <w:sz w:val="36"/>
          <w:szCs w:val="36"/>
          <w:lang w:bidi="ar-MA"/>
        </w:rPr>
      </w:pPr>
    </w:p>
    <w:p w:rsidR="005421B7" w:rsidRPr="00C57CA6" w:rsidRDefault="00587BD4" w:rsidP="00F34E3E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proofErr w:type="gramStart"/>
      <w:r w:rsidRPr="00C57CA6">
        <w:rPr>
          <w:rFonts w:asciiTheme="majorBidi" w:hAnsiTheme="majorBidi" w:cstheme="majorBidi"/>
          <w:b/>
          <w:bCs/>
          <w:sz w:val="48"/>
          <w:szCs w:val="48"/>
          <w:rtl/>
        </w:rPr>
        <w:lastRenderedPageBreak/>
        <w:t>ظهير</w:t>
      </w:r>
      <w:proofErr w:type="gramEnd"/>
      <w:r w:rsidR="00384525" w:rsidRPr="00C57CA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شريف رقم 1.16.54 صادر </w:t>
      </w:r>
      <w:proofErr w:type="gramStart"/>
      <w:r w:rsidR="00384525" w:rsidRPr="00C57CA6">
        <w:rPr>
          <w:rFonts w:asciiTheme="majorBidi" w:hAnsiTheme="majorBidi" w:cstheme="majorBidi"/>
          <w:b/>
          <w:bCs/>
          <w:sz w:val="48"/>
          <w:szCs w:val="48"/>
          <w:rtl/>
        </w:rPr>
        <w:t>في</w:t>
      </w:r>
      <w:proofErr w:type="gramEnd"/>
      <w:r w:rsidR="00384525" w:rsidRPr="00C57CA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19 من رجب 1437 (27 </w:t>
      </w:r>
      <w:r w:rsidR="006160CC" w:rsidRPr="00C57CA6">
        <w:rPr>
          <w:rFonts w:asciiTheme="majorBidi" w:hAnsiTheme="majorBidi" w:cstheme="majorBidi"/>
          <w:b/>
          <w:bCs/>
          <w:sz w:val="48"/>
          <w:szCs w:val="48"/>
          <w:rtl/>
        </w:rPr>
        <w:t>أ</w:t>
      </w:r>
      <w:r w:rsidR="00384525" w:rsidRPr="00C57CA6">
        <w:rPr>
          <w:rFonts w:asciiTheme="majorBidi" w:hAnsiTheme="majorBidi" w:cstheme="majorBidi"/>
          <w:b/>
          <w:bCs/>
          <w:sz w:val="48"/>
          <w:szCs w:val="48"/>
          <w:rtl/>
        </w:rPr>
        <w:t>بريل 2016) بتنفيذ القانون</w:t>
      </w:r>
      <w:r w:rsidR="009501ED" w:rsidRPr="00C57CA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رقم 59.14</w:t>
      </w:r>
      <w:r w:rsidR="00384525" w:rsidRPr="00C57CA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المتعلق باق</w:t>
      </w:r>
      <w:r w:rsidR="00DC78B6" w:rsidRPr="00C57CA6">
        <w:rPr>
          <w:rFonts w:asciiTheme="majorBidi" w:hAnsiTheme="majorBidi" w:cstheme="majorBidi"/>
          <w:b/>
          <w:bCs/>
          <w:sz w:val="48"/>
          <w:szCs w:val="48"/>
          <w:rtl/>
        </w:rPr>
        <w:t>تناء سفن الصيد ومباشرة</w:t>
      </w:r>
      <w:r w:rsidR="009501ED" w:rsidRPr="00C57CA6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بنائها </w:t>
      </w:r>
      <w:proofErr w:type="gramStart"/>
      <w:r w:rsidR="009501ED" w:rsidRPr="00C57CA6">
        <w:rPr>
          <w:rFonts w:asciiTheme="majorBidi" w:hAnsiTheme="majorBidi" w:cstheme="majorBidi"/>
          <w:b/>
          <w:bCs/>
          <w:sz w:val="48"/>
          <w:szCs w:val="48"/>
          <w:rtl/>
        </w:rPr>
        <w:t>و</w:t>
      </w:r>
      <w:r w:rsidRPr="00C57CA6">
        <w:rPr>
          <w:rFonts w:asciiTheme="majorBidi" w:hAnsiTheme="majorBidi" w:cstheme="majorBidi"/>
          <w:b/>
          <w:bCs/>
          <w:sz w:val="48"/>
          <w:szCs w:val="48"/>
          <w:rtl/>
        </w:rPr>
        <w:t>ترميمها</w:t>
      </w:r>
      <w:proofErr w:type="gramEnd"/>
      <w:r w:rsidR="0002510E" w:rsidRPr="00C57CA6">
        <w:rPr>
          <w:rFonts w:asciiTheme="majorBidi" w:hAnsiTheme="majorBidi" w:cstheme="majorBidi"/>
          <w:b/>
          <w:bCs/>
          <w:sz w:val="48"/>
          <w:szCs w:val="48"/>
          <w:vertAlign w:val="superscript"/>
          <w:rtl/>
        </w:rPr>
        <w:footnoteReference w:id="1"/>
      </w:r>
    </w:p>
    <w:p w:rsidR="00797E94" w:rsidRPr="00C57CA6" w:rsidRDefault="00797E94" w:rsidP="00797E94">
      <w:pPr>
        <w:bidi/>
        <w:jc w:val="center"/>
        <w:rPr>
          <w:b/>
          <w:bCs/>
          <w:sz w:val="36"/>
          <w:szCs w:val="36"/>
          <w:rtl/>
          <w:lang w:bidi="ar-MA"/>
        </w:rPr>
      </w:pPr>
    </w:p>
    <w:p w:rsidR="00DC78B6" w:rsidRPr="00C57CA6" w:rsidRDefault="00DC78B6" w:rsidP="00BF5DA4">
      <w:pPr>
        <w:pStyle w:val="Style9"/>
        <w:jc w:val="center"/>
        <w:rPr>
          <w:rtl/>
        </w:rPr>
      </w:pPr>
      <w:r w:rsidRPr="00C57CA6">
        <w:rPr>
          <w:rFonts w:hint="cs"/>
          <w:rtl/>
        </w:rPr>
        <w:t xml:space="preserve">الحمد لله </w:t>
      </w:r>
      <w:proofErr w:type="gramStart"/>
      <w:r w:rsidRPr="00C57CA6">
        <w:rPr>
          <w:rFonts w:hint="cs"/>
          <w:rtl/>
        </w:rPr>
        <w:t>وحده</w:t>
      </w:r>
      <w:proofErr w:type="gramEnd"/>
      <w:r w:rsidR="00D869CE" w:rsidRPr="00C57CA6">
        <w:rPr>
          <w:rFonts w:hint="cs"/>
          <w:rtl/>
        </w:rPr>
        <w:t>،</w:t>
      </w:r>
    </w:p>
    <w:p w:rsidR="00DC78B6" w:rsidRPr="00C57CA6" w:rsidRDefault="00DC78B6" w:rsidP="00BF5DA4">
      <w:pPr>
        <w:pStyle w:val="Style9"/>
        <w:jc w:val="center"/>
        <w:rPr>
          <w:rtl/>
        </w:rPr>
      </w:pPr>
      <w:r w:rsidRPr="00C57CA6">
        <w:rPr>
          <w:rFonts w:hint="cs"/>
          <w:rtl/>
        </w:rPr>
        <w:t>الطابع الشريف</w:t>
      </w:r>
      <w:r w:rsidR="00D869CE" w:rsidRPr="00C57CA6">
        <w:rPr>
          <w:rFonts w:hint="cs"/>
          <w:rtl/>
        </w:rPr>
        <w:t xml:space="preserve"> </w:t>
      </w:r>
      <w:r w:rsidR="00D869CE" w:rsidRPr="00C57CA6">
        <w:rPr>
          <w:rtl/>
        </w:rPr>
        <w:t>–</w:t>
      </w:r>
      <w:r w:rsidR="00D869CE" w:rsidRPr="00C57CA6">
        <w:rPr>
          <w:rFonts w:hint="cs"/>
          <w:rtl/>
        </w:rPr>
        <w:t xml:space="preserve"> بداخله:</w:t>
      </w:r>
    </w:p>
    <w:p w:rsidR="00DC78B6" w:rsidRPr="00C57CA6" w:rsidRDefault="00DC78B6" w:rsidP="00BF5DA4">
      <w:pPr>
        <w:pStyle w:val="Style9"/>
        <w:jc w:val="center"/>
        <w:rPr>
          <w:rtl/>
        </w:rPr>
      </w:pPr>
      <w:r w:rsidRPr="00C57CA6">
        <w:rPr>
          <w:rFonts w:hint="cs"/>
          <w:rtl/>
        </w:rPr>
        <w:t xml:space="preserve">( محمد بن </w:t>
      </w:r>
      <w:proofErr w:type="gramStart"/>
      <w:r w:rsidRPr="00C57CA6">
        <w:rPr>
          <w:rFonts w:hint="cs"/>
          <w:rtl/>
        </w:rPr>
        <w:t>الحسن</w:t>
      </w:r>
      <w:proofErr w:type="gramEnd"/>
      <w:r w:rsidRPr="00C57CA6">
        <w:rPr>
          <w:rFonts w:hint="cs"/>
          <w:rtl/>
        </w:rPr>
        <w:t xml:space="preserve"> بن محمد بن يوسف </w:t>
      </w:r>
      <w:r w:rsidR="00D869CE" w:rsidRPr="00C57CA6">
        <w:rPr>
          <w:rFonts w:hint="cs"/>
          <w:rtl/>
        </w:rPr>
        <w:t xml:space="preserve">الله </w:t>
      </w:r>
      <w:r w:rsidRPr="00C57CA6">
        <w:rPr>
          <w:rFonts w:hint="cs"/>
          <w:rtl/>
        </w:rPr>
        <w:t>وليه)</w:t>
      </w:r>
    </w:p>
    <w:p w:rsidR="003444C9" w:rsidRPr="00C57CA6" w:rsidRDefault="003444C9" w:rsidP="00BF5DA4">
      <w:pPr>
        <w:pStyle w:val="Style9"/>
        <w:rPr>
          <w:rtl/>
        </w:rPr>
      </w:pPr>
    </w:p>
    <w:p w:rsidR="00DC78B6" w:rsidRPr="00C57CA6" w:rsidRDefault="002A6B7A" w:rsidP="00BF5DA4">
      <w:pPr>
        <w:pStyle w:val="Style9"/>
        <w:rPr>
          <w:rtl/>
        </w:rPr>
      </w:pPr>
      <w:r w:rsidRPr="00C57CA6">
        <w:rPr>
          <w:rFonts w:hint="cs"/>
          <w:rtl/>
        </w:rPr>
        <w:t>يعلم من ظهيرنا الشريف هذا</w:t>
      </w:r>
      <w:r w:rsidR="00D869CE" w:rsidRPr="00C57CA6">
        <w:rPr>
          <w:rFonts w:hint="cs"/>
          <w:rtl/>
        </w:rPr>
        <w:t>،</w:t>
      </w:r>
      <w:r w:rsidRPr="00C57CA6">
        <w:rPr>
          <w:rFonts w:hint="cs"/>
          <w:rtl/>
        </w:rPr>
        <w:t xml:space="preserve"> </w:t>
      </w:r>
      <w:r w:rsidR="00D869CE" w:rsidRPr="00C57CA6">
        <w:rPr>
          <w:rFonts w:hint="cs"/>
          <w:rtl/>
        </w:rPr>
        <w:t>أ</w:t>
      </w:r>
      <w:r w:rsidRPr="00C57CA6">
        <w:rPr>
          <w:rFonts w:hint="cs"/>
          <w:rtl/>
        </w:rPr>
        <w:t>سماه الله و</w:t>
      </w:r>
      <w:r w:rsidR="00D869CE" w:rsidRPr="00C57CA6">
        <w:rPr>
          <w:rFonts w:hint="cs"/>
          <w:rtl/>
        </w:rPr>
        <w:t>أ</w:t>
      </w:r>
      <w:r w:rsidRPr="00C57CA6">
        <w:rPr>
          <w:rFonts w:hint="cs"/>
          <w:rtl/>
        </w:rPr>
        <w:t xml:space="preserve">عز </w:t>
      </w:r>
      <w:r w:rsidR="00D869CE" w:rsidRPr="00C57CA6">
        <w:rPr>
          <w:rFonts w:hint="cs"/>
          <w:rtl/>
        </w:rPr>
        <w:t>أ</w:t>
      </w:r>
      <w:r w:rsidRPr="00C57CA6">
        <w:rPr>
          <w:rFonts w:hint="cs"/>
          <w:rtl/>
        </w:rPr>
        <w:t xml:space="preserve">مره </w:t>
      </w:r>
      <w:r w:rsidR="00D869CE" w:rsidRPr="00C57CA6">
        <w:rPr>
          <w:rFonts w:hint="cs"/>
          <w:rtl/>
        </w:rPr>
        <w:t>أ</w:t>
      </w:r>
      <w:r w:rsidRPr="00C57CA6">
        <w:rPr>
          <w:rFonts w:hint="cs"/>
          <w:rtl/>
        </w:rPr>
        <w:t>ننا:</w:t>
      </w:r>
    </w:p>
    <w:p w:rsidR="002A6B7A" w:rsidRPr="00C57CA6" w:rsidRDefault="002A6B7A" w:rsidP="00BF5DA4">
      <w:pPr>
        <w:pStyle w:val="Style9"/>
        <w:rPr>
          <w:rtl/>
        </w:rPr>
      </w:pPr>
      <w:r w:rsidRPr="00C57CA6">
        <w:rPr>
          <w:rFonts w:hint="cs"/>
          <w:rtl/>
        </w:rPr>
        <w:t>بناء على الدست</w:t>
      </w:r>
      <w:r w:rsidR="00EE3361" w:rsidRPr="00C57CA6">
        <w:rPr>
          <w:rFonts w:hint="cs"/>
          <w:rtl/>
        </w:rPr>
        <w:t>ور ولا سيما الفصلين 42 و50 منه،</w:t>
      </w:r>
    </w:p>
    <w:p w:rsidR="00EE3361" w:rsidRPr="00C57CA6" w:rsidRDefault="00D019BF" w:rsidP="00BF5DA4">
      <w:pPr>
        <w:pStyle w:val="Style9"/>
        <w:rPr>
          <w:rtl/>
        </w:rPr>
      </w:pPr>
      <w:r w:rsidRPr="00C57CA6">
        <w:rPr>
          <w:rFonts w:hint="cs"/>
          <w:rtl/>
        </w:rPr>
        <w:t>أ</w:t>
      </w:r>
      <w:r w:rsidR="00EE3361" w:rsidRPr="00C57CA6">
        <w:rPr>
          <w:rFonts w:hint="cs"/>
          <w:rtl/>
        </w:rPr>
        <w:t>صدرنا</w:t>
      </w:r>
      <w:r w:rsidRPr="00C57CA6">
        <w:rPr>
          <w:rFonts w:hint="cs"/>
          <w:rtl/>
        </w:rPr>
        <w:t xml:space="preserve"> </w:t>
      </w:r>
      <w:proofErr w:type="gramStart"/>
      <w:r w:rsidRPr="00C57CA6">
        <w:rPr>
          <w:rFonts w:hint="cs"/>
          <w:rtl/>
        </w:rPr>
        <w:t>أمرنا</w:t>
      </w:r>
      <w:proofErr w:type="gramEnd"/>
      <w:r w:rsidRPr="00C57CA6">
        <w:rPr>
          <w:rFonts w:hint="cs"/>
          <w:rtl/>
        </w:rPr>
        <w:t xml:space="preserve"> الشريف</w:t>
      </w:r>
      <w:r w:rsidR="00EE3361" w:rsidRPr="00C57CA6">
        <w:rPr>
          <w:rFonts w:hint="cs"/>
          <w:rtl/>
        </w:rPr>
        <w:t xml:space="preserve"> </w:t>
      </w:r>
      <w:r w:rsidRPr="00C57CA6">
        <w:rPr>
          <w:rFonts w:hint="cs"/>
          <w:rtl/>
        </w:rPr>
        <w:t>ب</w:t>
      </w:r>
      <w:r w:rsidR="00EE3361" w:rsidRPr="00C57CA6">
        <w:rPr>
          <w:rFonts w:hint="cs"/>
          <w:rtl/>
        </w:rPr>
        <w:t>ما يلي:</w:t>
      </w:r>
    </w:p>
    <w:p w:rsidR="00EE3361" w:rsidRPr="00C57CA6" w:rsidRDefault="00EE3361" w:rsidP="00BF5DA4">
      <w:pPr>
        <w:pStyle w:val="Style9"/>
        <w:rPr>
          <w:rtl/>
        </w:rPr>
      </w:pPr>
      <w:r w:rsidRPr="00C57CA6">
        <w:rPr>
          <w:rFonts w:hint="cs"/>
          <w:rtl/>
        </w:rPr>
        <w:t>ينفذ وينشر بالجريدة الرسمية</w:t>
      </w:r>
      <w:r w:rsidR="00422F8C" w:rsidRPr="00C57CA6">
        <w:rPr>
          <w:rFonts w:hint="cs"/>
          <w:rtl/>
        </w:rPr>
        <w:t>،</w:t>
      </w:r>
      <w:r w:rsidRPr="00C57CA6">
        <w:rPr>
          <w:rFonts w:hint="cs"/>
          <w:rtl/>
        </w:rPr>
        <w:t xml:space="preserve"> عقب </w:t>
      </w:r>
      <w:r w:rsidR="00587BD4" w:rsidRPr="00C57CA6">
        <w:rPr>
          <w:rFonts w:hint="cs"/>
          <w:rtl/>
        </w:rPr>
        <w:t>ظهيرنا</w:t>
      </w:r>
      <w:r w:rsidRPr="00C57CA6">
        <w:rPr>
          <w:rFonts w:hint="cs"/>
          <w:rtl/>
        </w:rPr>
        <w:t xml:space="preserve"> الشريف هذا</w:t>
      </w:r>
      <w:r w:rsidR="00422F8C" w:rsidRPr="00C57CA6">
        <w:rPr>
          <w:rFonts w:hint="cs"/>
          <w:rtl/>
        </w:rPr>
        <w:t>،</w:t>
      </w:r>
      <w:r w:rsidRPr="00C57CA6">
        <w:rPr>
          <w:rFonts w:hint="cs"/>
          <w:rtl/>
        </w:rPr>
        <w:t xml:space="preserve"> القانون رقم 59.14 </w:t>
      </w:r>
      <w:proofErr w:type="gramStart"/>
      <w:r w:rsidRPr="00C57CA6">
        <w:rPr>
          <w:rFonts w:hint="cs"/>
          <w:rtl/>
        </w:rPr>
        <w:t>المتعلق</w:t>
      </w:r>
      <w:proofErr w:type="gramEnd"/>
      <w:r w:rsidRPr="00C57CA6">
        <w:rPr>
          <w:rFonts w:hint="cs"/>
          <w:rtl/>
        </w:rPr>
        <w:t xml:space="preserve"> باقتناء </w:t>
      </w:r>
      <w:r w:rsidR="00E175F0" w:rsidRPr="00C57CA6">
        <w:rPr>
          <w:rFonts w:hint="cs"/>
          <w:rtl/>
        </w:rPr>
        <w:t>سفن</w:t>
      </w:r>
      <w:r w:rsidRPr="00C57CA6">
        <w:rPr>
          <w:rFonts w:hint="cs"/>
          <w:rtl/>
        </w:rPr>
        <w:t xml:space="preserve"> الصيد ومباشرة </w:t>
      </w:r>
      <w:r w:rsidR="00E175F0" w:rsidRPr="00C57CA6">
        <w:rPr>
          <w:rFonts w:hint="cs"/>
          <w:rtl/>
        </w:rPr>
        <w:t>بنائها</w:t>
      </w:r>
      <w:r w:rsidRPr="00C57CA6">
        <w:rPr>
          <w:rFonts w:hint="cs"/>
          <w:rtl/>
        </w:rPr>
        <w:t xml:space="preserve"> وترميمها</w:t>
      </w:r>
      <w:r w:rsidR="00722C39" w:rsidRPr="00C57CA6">
        <w:rPr>
          <w:rFonts w:hint="cs"/>
          <w:rtl/>
        </w:rPr>
        <w:t>،</w:t>
      </w:r>
      <w:r w:rsidR="00BF5DA4" w:rsidRPr="00C57CA6">
        <w:rPr>
          <w:rFonts w:hint="cs"/>
          <w:rtl/>
        </w:rPr>
        <w:t xml:space="preserve"> </w:t>
      </w:r>
      <w:r w:rsidRPr="00C57CA6">
        <w:rPr>
          <w:rFonts w:hint="cs"/>
          <w:rtl/>
        </w:rPr>
        <w:t xml:space="preserve">كما وافق عليه مجلس </w:t>
      </w:r>
      <w:r w:rsidR="00722C39" w:rsidRPr="00C57CA6">
        <w:rPr>
          <w:rFonts w:hint="cs"/>
          <w:rtl/>
        </w:rPr>
        <w:t>النواب ومجلس</w:t>
      </w:r>
      <w:r w:rsidRPr="00C57CA6">
        <w:rPr>
          <w:rFonts w:hint="cs"/>
          <w:rtl/>
        </w:rPr>
        <w:t xml:space="preserve"> المستشارين.</w:t>
      </w:r>
    </w:p>
    <w:p w:rsidR="00EE3361" w:rsidRPr="00C57CA6" w:rsidRDefault="00EE3361" w:rsidP="00BF5DA4">
      <w:pPr>
        <w:pStyle w:val="Style9"/>
        <w:rPr>
          <w:rtl/>
        </w:rPr>
      </w:pPr>
    </w:p>
    <w:p w:rsidR="005507BA" w:rsidRPr="00C57CA6" w:rsidRDefault="00B31570" w:rsidP="00BF5DA4">
      <w:pPr>
        <w:pStyle w:val="Style9"/>
        <w:rPr>
          <w:rtl/>
        </w:rPr>
      </w:pPr>
      <w:r w:rsidRPr="00C57CA6">
        <w:rPr>
          <w:rFonts w:hint="cs"/>
          <w:rtl/>
        </w:rPr>
        <w:t xml:space="preserve">وحرر بالرباط </w:t>
      </w:r>
      <w:proofErr w:type="gramStart"/>
      <w:r w:rsidRPr="00C57CA6">
        <w:rPr>
          <w:rFonts w:hint="cs"/>
          <w:rtl/>
        </w:rPr>
        <w:t>في</w:t>
      </w:r>
      <w:proofErr w:type="gramEnd"/>
      <w:r w:rsidRPr="00C57CA6">
        <w:rPr>
          <w:rFonts w:hint="cs"/>
          <w:rtl/>
        </w:rPr>
        <w:t xml:space="preserve"> 19 </w:t>
      </w:r>
      <w:r w:rsidR="00204416" w:rsidRPr="00C57CA6">
        <w:rPr>
          <w:rFonts w:hint="cs"/>
          <w:rtl/>
        </w:rPr>
        <w:t xml:space="preserve">من </w:t>
      </w:r>
      <w:r w:rsidRPr="00C57CA6">
        <w:rPr>
          <w:rFonts w:hint="cs"/>
          <w:rtl/>
        </w:rPr>
        <w:t xml:space="preserve">رجب 1437 (27 </w:t>
      </w:r>
      <w:r w:rsidR="00204416" w:rsidRPr="00C57CA6">
        <w:rPr>
          <w:rFonts w:hint="cs"/>
          <w:rtl/>
        </w:rPr>
        <w:t>أ</w:t>
      </w:r>
      <w:r w:rsidRPr="00C57CA6">
        <w:rPr>
          <w:rFonts w:hint="cs"/>
          <w:rtl/>
        </w:rPr>
        <w:t>بريل 2016)</w:t>
      </w:r>
      <w:r w:rsidR="00204416" w:rsidRPr="00C57CA6">
        <w:rPr>
          <w:rFonts w:hint="cs"/>
          <w:rtl/>
        </w:rPr>
        <w:t>.</w:t>
      </w:r>
      <w:r w:rsidRPr="00C57CA6">
        <w:rPr>
          <w:rFonts w:hint="cs"/>
          <w:rtl/>
        </w:rPr>
        <w:t xml:space="preserve"> </w:t>
      </w:r>
    </w:p>
    <w:p w:rsidR="00BF5DA4" w:rsidRPr="00C57CA6" w:rsidRDefault="00BF5DA4" w:rsidP="00BF5DA4">
      <w:pPr>
        <w:pStyle w:val="Style9"/>
        <w:jc w:val="center"/>
        <w:rPr>
          <w:rtl/>
        </w:rPr>
      </w:pPr>
    </w:p>
    <w:p w:rsidR="005507BA" w:rsidRPr="00C57CA6" w:rsidRDefault="00B31570" w:rsidP="00C57CA6">
      <w:pPr>
        <w:pStyle w:val="Style9"/>
        <w:rPr>
          <w:rtl/>
        </w:rPr>
      </w:pPr>
      <w:r w:rsidRPr="00C57CA6">
        <w:rPr>
          <w:rFonts w:hint="cs"/>
          <w:rtl/>
        </w:rPr>
        <w:t>وقعه بالعطف</w:t>
      </w:r>
      <w:r w:rsidR="00815D09" w:rsidRPr="00C57CA6">
        <w:rPr>
          <w:rFonts w:hint="cs"/>
          <w:rtl/>
        </w:rPr>
        <w:t>:</w:t>
      </w:r>
    </w:p>
    <w:p w:rsidR="005507BA" w:rsidRPr="00C57CA6" w:rsidRDefault="005507BA" w:rsidP="00BF5DA4">
      <w:pPr>
        <w:pStyle w:val="Style9"/>
        <w:jc w:val="center"/>
        <w:rPr>
          <w:rtl/>
        </w:rPr>
      </w:pPr>
      <w:r w:rsidRPr="00C57CA6">
        <w:rPr>
          <w:rFonts w:hint="cs"/>
          <w:rtl/>
        </w:rPr>
        <w:t>رئيس الحكومة</w:t>
      </w:r>
      <w:r w:rsidR="006160CC" w:rsidRPr="00C57CA6">
        <w:rPr>
          <w:rFonts w:hint="cs"/>
          <w:rtl/>
        </w:rPr>
        <w:t>،</w:t>
      </w:r>
    </w:p>
    <w:p w:rsidR="003444C9" w:rsidRPr="00C57CA6" w:rsidRDefault="005507BA" w:rsidP="00BF5DA4">
      <w:pPr>
        <w:pStyle w:val="Style9"/>
        <w:jc w:val="center"/>
        <w:rPr>
          <w:rtl/>
        </w:rPr>
      </w:pPr>
      <w:r w:rsidRPr="00C57CA6">
        <w:rPr>
          <w:rFonts w:hint="cs"/>
          <w:rtl/>
        </w:rPr>
        <w:t>ال</w:t>
      </w:r>
      <w:r w:rsidR="006160CC" w:rsidRPr="00C57CA6">
        <w:rPr>
          <w:rFonts w:hint="cs"/>
          <w:rtl/>
        </w:rPr>
        <w:t>إ</w:t>
      </w:r>
      <w:r w:rsidRPr="00C57CA6">
        <w:rPr>
          <w:rFonts w:hint="cs"/>
          <w:rtl/>
        </w:rPr>
        <w:t xml:space="preserve">مضاء : عبد الاله </w:t>
      </w:r>
      <w:r w:rsidR="009C7DE4" w:rsidRPr="00C57CA6">
        <w:rPr>
          <w:rFonts w:hint="cs"/>
          <w:rtl/>
        </w:rPr>
        <w:t>ا</w:t>
      </w:r>
      <w:r w:rsidRPr="00C57CA6">
        <w:rPr>
          <w:rFonts w:hint="cs"/>
          <w:rtl/>
        </w:rPr>
        <w:t>بن كيران</w:t>
      </w:r>
      <w:r w:rsidR="009C7DE4" w:rsidRPr="00C57CA6">
        <w:rPr>
          <w:rFonts w:hint="cs"/>
          <w:rtl/>
        </w:rPr>
        <w:t>.</w:t>
      </w:r>
    </w:p>
    <w:p w:rsidR="003444C9" w:rsidRPr="00C57CA6" w:rsidRDefault="003444C9">
      <w:pPr>
        <w:rPr>
          <w:rFonts w:ascii="Times New Roman" w:eastAsia="Times New Roman" w:hAnsi="Times New Roman" w:cs="Times New Roman"/>
          <w:b/>
          <w:sz w:val="32"/>
          <w:szCs w:val="32"/>
          <w:rtl/>
          <w:lang w:val="en-US" w:eastAsia="ar-SA"/>
        </w:rPr>
      </w:pPr>
      <w:r w:rsidRPr="00C57CA6">
        <w:rPr>
          <w:rtl/>
        </w:rPr>
        <w:br w:type="page"/>
      </w:r>
    </w:p>
    <w:p w:rsidR="005507BA" w:rsidRPr="00C57CA6" w:rsidRDefault="005507BA" w:rsidP="003444C9">
      <w:pPr>
        <w:pStyle w:val="a"/>
        <w:rPr>
          <w:color w:val="auto"/>
          <w:rtl/>
          <w:lang w:bidi="ar-MA"/>
        </w:rPr>
      </w:pPr>
      <w:proofErr w:type="gramStart"/>
      <w:r w:rsidRPr="00C57CA6">
        <w:rPr>
          <w:rFonts w:hint="cs"/>
          <w:color w:val="auto"/>
          <w:rtl/>
          <w:lang w:bidi="ar-MA"/>
        </w:rPr>
        <w:lastRenderedPageBreak/>
        <w:t>قانون</w:t>
      </w:r>
      <w:proofErr w:type="gramEnd"/>
      <w:r w:rsidRPr="00C57CA6">
        <w:rPr>
          <w:rFonts w:hint="cs"/>
          <w:color w:val="auto"/>
          <w:rtl/>
          <w:lang w:bidi="ar-MA"/>
        </w:rPr>
        <w:t xml:space="preserve"> رقم 59.14</w:t>
      </w:r>
      <w:r w:rsidR="00B33232" w:rsidRPr="00C57CA6">
        <w:rPr>
          <w:color w:val="auto"/>
          <w:lang w:bidi="ar-MA"/>
        </w:rPr>
        <w:t xml:space="preserve"> </w:t>
      </w:r>
      <w:r w:rsidRPr="00C57CA6">
        <w:rPr>
          <w:rFonts w:hint="cs"/>
          <w:color w:val="auto"/>
          <w:rtl/>
          <w:lang w:bidi="ar-MA"/>
        </w:rPr>
        <w:t>يتعلق باقتناء</w:t>
      </w:r>
      <w:r w:rsidR="00365322" w:rsidRPr="00C57CA6">
        <w:rPr>
          <w:rFonts w:hint="cs"/>
          <w:color w:val="auto"/>
          <w:rtl/>
          <w:lang w:bidi="ar-MA"/>
        </w:rPr>
        <w:t xml:space="preserve"> سفن</w:t>
      </w:r>
      <w:r w:rsidRPr="00C57CA6">
        <w:rPr>
          <w:rFonts w:hint="cs"/>
          <w:color w:val="auto"/>
          <w:rtl/>
          <w:lang w:bidi="ar-MA"/>
        </w:rPr>
        <w:t xml:space="preserve"> الصيد </w:t>
      </w:r>
      <w:proofErr w:type="gramStart"/>
      <w:r w:rsidRPr="00C57CA6">
        <w:rPr>
          <w:rFonts w:hint="cs"/>
          <w:color w:val="auto"/>
          <w:rtl/>
          <w:lang w:bidi="ar-MA"/>
        </w:rPr>
        <w:t>ومباشرة</w:t>
      </w:r>
      <w:proofErr w:type="gramEnd"/>
      <w:r w:rsidRPr="00C57CA6">
        <w:rPr>
          <w:rFonts w:hint="cs"/>
          <w:color w:val="auto"/>
          <w:rtl/>
          <w:lang w:bidi="ar-MA"/>
        </w:rPr>
        <w:t xml:space="preserve"> بنائها </w:t>
      </w:r>
      <w:proofErr w:type="gramStart"/>
      <w:r w:rsidRPr="00C57CA6">
        <w:rPr>
          <w:rFonts w:hint="cs"/>
          <w:color w:val="auto"/>
          <w:rtl/>
          <w:lang w:bidi="ar-MA"/>
        </w:rPr>
        <w:t>وترميمها</w:t>
      </w:r>
      <w:proofErr w:type="gramEnd"/>
    </w:p>
    <w:p w:rsidR="00B31570" w:rsidRPr="00C57CA6" w:rsidRDefault="005507BA" w:rsidP="00555F02">
      <w:pPr>
        <w:bidi/>
        <w:jc w:val="center"/>
        <w:rPr>
          <w:b/>
          <w:bCs/>
          <w:sz w:val="36"/>
          <w:szCs w:val="36"/>
          <w:rtl/>
          <w:lang w:bidi="ar-MA"/>
        </w:rPr>
      </w:pPr>
      <w:r w:rsidRPr="00C57CA6">
        <w:rPr>
          <w:rFonts w:hint="cs"/>
          <w:b/>
          <w:bCs/>
          <w:sz w:val="48"/>
          <w:szCs w:val="48"/>
          <w:rtl/>
          <w:lang w:bidi="ar-MA"/>
        </w:rPr>
        <w:t>تقديم</w:t>
      </w:r>
    </w:p>
    <w:p w:rsidR="00555F02" w:rsidRPr="00C57CA6" w:rsidRDefault="008A75A0" w:rsidP="00BF5DA4">
      <w:pPr>
        <w:pStyle w:val="Style9"/>
        <w:rPr>
          <w:rtl/>
        </w:rPr>
      </w:pPr>
      <w:r w:rsidRPr="00C57CA6">
        <w:rPr>
          <w:rFonts w:hint="cs"/>
          <w:rtl/>
        </w:rPr>
        <w:t xml:space="preserve">يهدف هذا القانون </w:t>
      </w:r>
      <w:proofErr w:type="gramStart"/>
      <w:r w:rsidR="006A72D3" w:rsidRPr="00C57CA6">
        <w:rPr>
          <w:rFonts w:hint="cs"/>
          <w:rtl/>
        </w:rPr>
        <w:t>إ</w:t>
      </w:r>
      <w:r w:rsidRPr="00C57CA6">
        <w:rPr>
          <w:rFonts w:hint="cs"/>
          <w:rtl/>
        </w:rPr>
        <w:t>لى</w:t>
      </w:r>
      <w:proofErr w:type="gramEnd"/>
      <w:r w:rsidRPr="00C57CA6">
        <w:rPr>
          <w:rFonts w:hint="cs"/>
          <w:rtl/>
        </w:rPr>
        <w:t>:</w:t>
      </w:r>
    </w:p>
    <w:p w:rsidR="008A75A0" w:rsidRPr="00C57CA6" w:rsidRDefault="008A75A0" w:rsidP="00BF5DA4">
      <w:pPr>
        <w:pStyle w:val="Style9"/>
        <w:numPr>
          <w:ilvl w:val="0"/>
          <w:numId w:val="5"/>
        </w:numPr>
        <w:rPr>
          <w:rtl/>
          <w:lang w:bidi="ar-MA"/>
        </w:rPr>
      </w:pPr>
      <w:r w:rsidRPr="00C57CA6">
        <w:rPr>
          <w:rFonts w:hint="cs"/>
          <w:rtl/>
          <w:lang w:bidi="ar-MA"/>
        </w:rPr>
        <w:t xml:space="preserve">تأطير مجهود الصيد من </w:t>
      </w:r>
      <w:r w:rsidR="00247493" w:rsidRPr="00C57CA6">
        <w:rPr>
          <w:rFonts w:hint="cs"/>
          <w:rtl/>
          <w:lang w:bidi="ar-MA"/>
        </w:rPr>
        <w:t>أ</w:t>
      </w:r>
      <w:r w:rsidRPr="00C57CA6">
        <w:rPr>
          <w:rFonts w:hint="cs"/>
          <w:rtl/>
          <w:lang w:bidi="ar-MA"/>
        </w:rPr>
        <w:t>جل استغلال عقلاني للثروة البحرية واست</w:t>
      </w:r>
      <w:r w:rsidR="00247493" w:rsidRPr="00C57CA6">
        <w:rPr>
          <w:rFonts w:hint="cs"/>
          <w:rtl/>
          <w:lang w:bidi="ar-MA"/>
        </w:rPr>
        <w:t>دا</w:t>
      </w:r>
      <w:r w:rsidRPr="00C57CA6">
        <w:rPr>
          <w:rFonts w:hint="cs"/>
          <w:rtl/>
          <w:lang w:bidi="ar-MA"/>
        </w:rPr>
        <w:t>مة المخزون</w:t>
      </w:r>
      <w:r w:rsidR="00BF5DA4" w:rsidRPr="00C57CA6">
        <w:rPr>
          <w:rFonts w:hint="cs"/>
          <w:rtl/>
          <w:lang w:bidi="ar-MA"/>
        </w:rPr>
        <w:t xml:space="preserve"> </w:t>
      </w:r>
      <w:r w:rsidRPr="00C57CA6">
        <w:rPr>
          <w:rFonts w:hint="cs"/>
          <w:rtl/>
          <w:lang w:bidi="ar-MA"/>
        </w:rPr>
        <w:t>السمكي</w:t>
      </w:r>
      <w:r w:rsidR="00A75C08" w:rsidRPr="00C57CA6">
        <w:rPr>
          <w:rFonts w:hint="cs"/>
          <w:rtl/>
          <w:lang w:bidi="ar-MA"/>
        </w:rPr>
        <w:t xml:space="preserve"> عبر</w:t>
      </w:r>
      <w:r w:rsidRPr="00C57CA6">
        <w:rPr>
          <w:rFonts w:hint="cs"/>
          <w:rtl/>
          <w:lang w:bidi="ar-MA"/>
        </w:rPr>
        <w:t xml:space="preserve"> تقنين شروط بناء سفن الصيد وترميمها </w:t>
      </w:r>
      <w:r w:rsidR="00A75C08" w:rsidRPr="00C57CA6">
        <w:rPr>
          <w:rFonts w:hint="cs"/>
          <w:rtl/>
          <w:lang w:bidi="ar-MA"/>
        </w:rPr>
        <w:t>؛</w:t>
      </w:r>
    </w:p>
    <w:p w:rsidR="008A75A0" w:rsidRPr="00C57CA6" w:rsidRDefault="008A75A0" w:rsidP="00BF5DA4">
      <w:pPr>
        <w:pStyle w:val="Style9"/>
        <w:numPr>
          <w:ilvl w:val="0"/>
          <w:numId w:val="5"/>
        </w:numPr>
        <w:rPr>
          <w:rtl/>
          <w:lang w:bidi="ar-MA"/>
        </w:rPr>
      </w:pPr>
      <w:r w:rsidRPr="00C57CA6">
        <w:rPr>
          <w:rFonts w:hint="cs"/>
          <w:rtl/>
          <w:lang w:bidi="ar-MA"/>
        </w:rPr>
        <w:t xml:space="preserve">الوقاية </w:t>
      </w:r>
      <w:proofErr w:type="gramStart"/>
      <w:r w:rsidRPr="00C57CA6">
        <w:rPr>
          <w:rFonts w:hint="cs"/>
          <w:rtl/>
          <w:lang w:bidi="ar-MA"/>
        </w:rPr>
        <w:t>ومحاربة</w:t>
      </w:r>
      <w:proofErr w:type="gramEnd"/>
      <w:r w:rsidRPr="00C57CA6">
        <w:rPr>
          <w:rFonts w:hint="cs"/>
          <w:rtl/>
          <w:lang w:bidi="ar-MA"/>
        </w:rPr>
        <w:t xml:space="preserve"> الصيد غير القانوني وغير </w:t>
      </w:r>
      <w:r w:rsidR="0099191D" w:rsidRPr="00C57CA6">
        <w:rPr>
          <w:rFonts w:hint="cs"/>
          <w:rtl/>
          <w:lang w:bidi="ar-MA"/>
        </w:rPr>
        <w:t>المصرح به</w:t>
      </w:r>
      <w:r w:rsidRPr="00C57CA6">
        <w:rPr>
          <w:rFonts w:hint="cs"/>
          <w:rtl/>
          <w:lang w:bidi="ar-MA"/>
        </w:rPr>
        <w:t xml:space="preserve"> وغير </w:t>
      </w:r>
      <w:r w:rsidR="0099191D" w:rsidRPr="00C57CA6">
        <w:rPr>
          <w:rFonts w:hint="cs"/>
          <w:rtl/>
          <w:lang w:bidi="ar-MA"/>
        </w:rPr>
        <w:t>المنظم؛</w:t>
      </w:r>
    </w:p>
    <w:p w:rsidR="00464E0D" w:rsidRPr="00C57CA6" w:rsidRDefault="000E26D7" w:rsidP="00BF5DA4">
      <w:pPr>
        <w:pStyle w:val="Style9"/>
        <w:numPr>
          <w:ilvl w:val="0"/>
          <w:numId w:val="5"/>
        </w:numPr>
        <w:rPr>
          <w:rtl/>
          <w:lang w:bidi="ar-MA"/>
        </w:rPr>
      </w:pPr>
      <w:r w:rsidRPr="00C57CA6">
        <w:rPr>
          <w:rFonts w:hint="cs"/>
          <w:rtl/>
          <w:lang w:bidi="ar-MA"/>
        </w:rPr>
        <w:t xml:space="preserve">تعميم الترخيص المسبق ليشمل </w:t>
      </w:r>
      <w:proofErr w:type="gramStart"/>
      <w:r w:rsidRPr="00C57CA6">
        <w:rPr>
          <w:rFonts w:hint="cs"/>
          <w:rtl/>
          <w:lang w:bidi="ar-MA"/>
        </w:rPr>
        <w:t>جميع</w:t>
      </w:r>
      <w:proofErr w:type="gramEnd"/>
      <w:r w:rsidRPr="00C57CA6">
        <w:rPr>
          <w:rFonts w:hint="cs"/>
          <w:rtl/>
          <w:lang w:bidi="ar-MA"/>
        </w:rPr>
        <w:t xml:space="preserve"> </w:t>
      </w:r>
      <w:r w:rsidR="00457B36" w:rsidRPr="00C57CA6">
        <w:rPr>
          <w:rFonts w:hint="cs"/>
          <w:rtl/>
          <w:lang w:bidi="ar-MA"/>
        </w:rPr>
        <w:t>أ</w:t>
      </w:r>
      <w:r w:rsidRPr="00C57CA6">
        <w:rPr>
          <w:rFonts w:hint="cs"/>
          <w:rtl/>
          <w:lang w:bidi="ar-MA"/>
        </w:rPr>
        <w:t xml:space="preserve">نواع سفن الصيد بالنسبة لبنائها واقتنائها </w:t>
      </w:r>
      <w:r w:rsidR="00457B36" w:rsidRPr="00C57CA6">
        <w:rPr>
          <w:rFonts w:hint="cs"/>
          <w:rtl/>
          <w:lang w:bidi="ar-MA"/>
        </w:rPr>
        <w:t>أ</w:t>
      </w:r>
      <w:r w:rsidRPr="00C57CA6">
        <w:rPr>
          <w:rFonts w:hint="cs"/>
          <w:rtl/>
          <w:lang w:bidi="ar-MA"/>
        </w:rPr>
        <w:t>و</w:t>
      </w:r>
      <w:r w:rsidR="00457B36" w:rsidRPr="00C57CA6">
        <w:rPr>
          <w:rFonts w:hint="cs"/>
          <w:rtl/>
          <w:lang w:bidi="ar-MA"/>
        </w:rPr>
        <w:t xml:space="preserve"> </w:t>
      </w:r>
      <w:r w:rsidR="0002510E" w:rsidRPr="00C57CA6">
        <w:rPr>
          <w:rFonts w:hint="cs"/>
          <w:rtl/>
          <w:lang w:bidi="ar-MA"/>
        </w:rPr>
        <w:t>ترميمها.</w:t>
      </w:r>
    </w:p>
    <w:p w:rsidR="00BF7436" w:rsidRPr="00C57CA6" w:rsidRDefault="00BF7436" w:rsidP="00F34E3E">
      <w:pPr>
        <w:pStyle w:val="a0"/>
        <w:rPr>
          <w:color w:val="auto"/>
          <w:rtl/>
        </w:rPr>
      </w:pPr>
      <w:proofErr w:type="gramStart"/>
      <w:r w:rsidRPr="00C57CA6">
        <w:rPr>
          <w:rFonts w:hint="cs"/>
          <w:color w:val="auto"/>
          <w:rtl/>
        </w:rPr>
        <w:t>المادة</w:t>
      </w:r>
      <w:proofErr w:type="gramEnd"/>
      <w:r w:rsidRPr="00C57CA6">
        <w:rPr>
          <w:rFonts w:hint="cs"/>
          <w:color w:val="auto"/>
          <w:rtl/>
        </w:rPr>
        <w:t xml:space="preserve"> ال</w:t>
      </w:r>
      <w:r w:rsidR="00BD1515" w:rsidRPr="00C57CA6">
        <w:rPr>
          <w:rFonts w:hint="cs"/>
          <w:color w:val="auto"/>
          <w:rtl/>
        </w:rPr>
        <w:t>أ</w:t>
      </w:r>
      <w:r w:rsidRPr="00C57CA6">
        <w:rPr>
          <w:rFonts w:hint="cs"/>
          <w:color w:val="auto"/>
          <w:rtl/>
        </w:rPr>
        <w:t>ولى</w:t>
      </w:r>
    </w:p>
    <w:p w:rsidR="00BF7436" w:rsidRPr="00C57CA6" w:rsidRDefault="0099191D" w:rsidP="00BF5DA4">
      <w:pPr>
        <w:pStyle w:val="Style9"/>
        <w:rPr>
          <w:rtl/>
        </w:rPr>
      </w:pPr>
      <w:r w:rsidRPr="00C57CA6">
        <w:rPr>
          <w:rFonts w:hint="cs"/>
          <w:rtl/>
        </w:rPr>
        <w:t xml:space="preserve">يجب </w:t>
      </w:r>
      <w:r w:rsidR="00B11E9A" w:rsidRPr="00C57CA6">
        <w:rPr>
          <w:rFonts w:hint="cs"/>
          <w:rtl/>
        </w:rPr>
        <w:t>أ</w:t>
      </w:r>
      <w:r w:rsidRPr="00C57CA6">
        <w:rPr>
          <w:rFonts w:hint="cs"/>
          <w:rtl/>
        </w:rPr>
        <w:t>ن يكون موضوع رخصة مسبقة تسلم</w:t>
      </w:r>
      <w:r w:rsidR="00B11E9A" w:rsidRPr="00C57CA6">
        <w:rPr>
          <w:rFonts w:hint="cs"/>
          <w:rtl/>
        </w:rPr>
        <w:t>ه</w:t>
      </w:r>
      <w:r w:rsidRPr="00C57CA6">
        <w:rPr>
          <w:rFonts w:hint="cs"/>
          <w:rtl/>
        </w:rPr>
        <w:t>ا ال</w:t>
      </w:r>
      <w:r w:rsidR="00B11E9A" w:rsidRPr="00C57CA6">
        <w:rPr>
          <w:rFonts w:hint="cs"/>
          <w:rtl/>
        </w:rPr>
        <w:t>إ</w:t>
      </w:r>
      <w:r w:rsidRPr="00C57CA6">
        <w:rPr>
          <w:rFonts w:hint="cs"/>
          <w:rtl/>
        </w:rPr>
        <w:t>دارة المختصة:</w:t>
      </w:r>
    </w:p>
    <w:p w:rsidR="0099191D" w:rsidRPr="00C57CA6" w:rsidRDefault="0099191D" w:rsidP="00BF5DA4">
      <w:pPr>
        <w:pStyle w:val="Style9"/>
        <w:numPr>
          <w:ilvl w:val="0"/>
          <w:numId w:val="9"/>
        </w:numPr>
        <w:rPr>
          <w:lang w:bidi="ar-MA"/>
        </w:rPr>
      </w:pPr>
      <w:proofErr w:type="gramStart"/>
      <w:r w:rsidRPr="00C57CA6">
        <w:rPr>
          <w:rFonts w:hint="cs"/>
          <w:rtl/>
          <w:lang w:bidi="ar-MA"/>
        </w:rPr>
        <w:t>بناء</w:t>
      </w:r>
      <w:proofErr w:type="gramEnd"/>
      <w:r w:rsidRPr="00C57CA6">
        <w:rPr>
          <w:rFonts w:hint="cs"/>
          <w:rtl/>
          <w:lang w:bidi="ar-MA"/>
        </w:rPr>
        <w:t xml:space="preserve"> كل سفينة</w:t>
      </w:r>
      <w:r w:rsidR="00B11E9A" w:rsidRPr="00C57CA6">
        <w:rPr>
          <w:rFonts w:hint="cs"/>
          <w:rtl/>
          <w:lang w:bidi="ar-MA"/>
        </w:rPr>
        <w:t>،</w:t>
      </w:r>
      <w:r w:rsidR="00BF5DA4" w:rsidRPr="00C57CA6">
        <w:rPr>
          <w:rFonts w:hint="cs"/>
          <w:rtl/>
          <w:lang w:bidi="ar-MA"/>
        </w:rPr>
        <w:t xml:space="preserve"> </w:t>
      </w:r>
      <w:r w:rsidRPr="00C57CA6">
        <w:rPr>
          <w:rFonts w:hint="cs"/>
          <w:rtl/>
          <w:lang w:bidi="ar-MA"/>
        </w:rPr>
        <w:t xml:space="preserve">بالمغرب </w:t>
      </w:r>
      <w:r w:rsidR="00B11E9A" w:rsidRPr="00C57CA6">
        <w:rPr>
          <w:rFonts w:hint="cs"/>
          <w:rtl/>
          <w:lang w:bidi="ar-MA"/>
        </w:rPr>
        <w:t>أ</w:t>
      </w:r>
      <w:r w:rsidRPr="00C57CA6">
        <w:rPr>
          <w:rFonts w:hint="cs"/>
          <w:rtl/>
          <w:lang w:bidi="ar-MA"/>
        </w:rPr>
        <w:t>و بالخارج</w:t>
      </w:r>
      <w:r w:rsidR="000B12ED" w:rsidRPr="00C57CA6">
        <w:rPr>
          <w:rFonts w:hint="cs"/>
          <w:rtl/>
          <w:lang w:bidi="ar-MA"/>
        </w:rPr>
        <w:t>،</w:t>
      </w:r>
      <w:r w:rsidR="00BF5DA4" w:rsidRPr="00C57CA6">
        <w:rPr>
          <w:rFonts w:hint="cs"/>
          <w:rtl/>
          <w:lang w:bidi="ar-MA"/>
        </w:rPr>
        <w:t xml:space="preserve"> </w:t>
      </w:r>
      <w:r w:rsidR="00454039" w:rsidRPr="00C57CA6">
        <w:rPr>
          <w:rFonts w:hint="cs"/>
          <w:rtl/>
          <w:lang w:bidi="ar-MA"/>
        </w:rPr>
        <w:t xml:space="preserve">مخصصة لممارسة الصيد التجاري تحت العلم المغربي </w:t>
      </w:r>
      <w:r w:rsidR="000B12ED" w:rsidRPr="00C57CA6">
        <w:rPr>
          <w:rFonts w:hint="cs"/>
          <w:rtl/>
          <w:lang w:bidi="ar-MA"/>
        </w:rPr>
        <w:t>أ</w:t>
      </w:r>
      <w:r w:rsidR="00454039" w:rsidRPr="00C57CA6">
        <w:rPr>
          <w:rFonts w:hint="cs"/>
          <w:rtl/>
          <w:lang w:bidi="ar-MA"/>
        </w:rPr>
        <w:t xml:space="preserve">و اقتنائها بالخارج </w:t>
      </w:r>
      <w:r w:rsidR="000B12ED" w:rsidRPr="00C57CA6">
        <w:rPr>
          <w:rFonts w:hint="cs"/>
          <w:rtl/>
          <w:lang w:bidi="ar-MA"/>
        </w:rPr>
        <w:t>أ</w:t>
      </w:r>
      <w:r w:rsidR="00454039" w:rsidRPr="00C57CA6">
        <w:rPr>
          <w:rFonts w:hint="cs"/>
          <w:rtl/>
          <w:lang w:bidi="ar-MA"/>
        </w:rPr>
        <w:t xml:space="preserve">و استبدال كل سفينة صيد مسجلة تحت العلم المغربي من خلال بناء سفينة صيد </w:t>
      </w:r>
      <w:r w:rsidR="00F032F3" w:rsidRPr="00C57CA6">
        <w:rPr>
          <w:rFonts w:hint="cs"/>
          <w:rtl/>
          <w:lang w:bidi="ar-MA"/>
        </w:rPr>
        <w:t>جديدة</w:t>
      </w:r>
      <w:r w:rsidR="00454039" w:rsidRPr="00C57CA6">
        <w:rPr>
          <w:rFonts w:hint="cs"/>
          <w:rtl/>
          <w:lang w:bidi="ar-MA"/>
        </w:rPr>
        <w:t xml:space="preserve"> </w:t>
      </w:r>
      <w:r w:rsidR="000B12ED" w:rsidRPr="00C57CA6">
        <w:rPr>
          <w:rFonts w:hint="cs"/>
          <w:rtl/>
          <w:lang w:bidi="ar-MA"/>
        </w:rPr>
        <w:t>أ</w:t>
      </w:r>
      <w:r w:rsidR="00454039" w:rsidRPr="00C57CA6">
        <w:rPr>
          <w:rFonts w:hint="cs"/>
          <w:rtl/>
          <w:lang w:bidi="ar-MA"/>
        </w:rPr>
        <w:t>و اقتنائها؛</w:t>
      </w:r>
    </w:p>
    <w:p w:rsidR="00454039" w:rsidRPr="00C57CA6" w:rsidRDefault="001A39F5" w:rsidP="00BF5DA4">
      <w:pPr>
        <w:pStyle w:val="Style9"/>
        <w:numPr>
          <w:ilvl w:val="0"/>
          <w:numId w:val="9"/>
        </w:numPr>
        <w:rPr>
          <w:rtl/>
          <w:lang w:bidi="ar-MA"/>
        </w:rPr>
      </w:pPr>
      <w:proofErr w:type="gramStart"/>
      <w:r w:rsidRPr="00C57CA6">
        <w:rPr>
          <w:rFonts w:hint="cs"/>
          <w:rtl/>
          <w:lang w:bidi="ar-MA"/>
        </w:rPr>
        <w:t>ترميم</w:t>
      </w:r>
      <w:proofErr w:type="gramEnd"/>
      <w:r w:rsidRPr="00C57CA6">
        <w:rPr>
          <w:rFonts w:hint="cs"/>
          <w:rtl/>
          <w:lang w:bidi="ar-MA"/>
        </w:rPr>
        <w:t xml:space="preserve"> كل سفينة صيد </w:t>
      </w:r>
      <w:r w:rsidR="00F032F3" w:rsidRPr="00C57CA6">
        <w:rPr>
          <w:rFonts w:hint="cs"/>
          <w:rtl/>
          <w:lang w:bidi="ar-MA"/>
        </w:rPr>
        <w:t>مسجلة تحت</w:t>
      </w:r>
      <w:r w:rsidRPr="00C57CA6">
        <w:rPr>
          <w:rFonts w:hint="cs"/>
          <w:rtl/>
          <w:lang w:bidi="ar-MA"/>
        </w:rPr>
        <w:t xml:space="preserve"> العلم المغربي </w:t>
      </w:r>
      <w:r w:rsidR="00F032F3" w:rsidRPr="00C57CA6">
        <w:rPr>
          <w:rFonts w:hint="cs"/>
          <w:rtl/>
          <w:lang w:bidi="ar-MA"/>
        </w:rPr>
        <w:t xml:space="preserve">عندما: </w:t>
      </w:r>
    </w:p>
    <w:p w:rsidR="001A39F5" w:rsidRPr="00C57CA6" w:rsidRDefault="001A39F5" w:rsidP="00BF5DA4">
      <w:pPr>
        <w:pStyle w:val="Style9"/>
        <w:numPr>
          <w:ilvl w:val="0"/>
          <w:numId w:val="7"/>
        </w:numPr>
        <w:rPr>
          <w:rtl/>
          <w:lang w:bidi="ar-MA"/>
        </w:rPr>
      </w:pPr>
      <w:r w:rsidRPr="00C57CA6">
        <w:rPr>
          <w:rFonts w:hint="cs"/>
          <w:rtl/>
          <w:lang w:bidi="ar-MA"/>
        </w:rPr>
        <w:t>ينتج عن هذا الترميم تغيير</w:t>
      </w:r>
      <w:r w:rsidR="00BF5DA4" w:rsidRPr="00C57CA6">
        <w:rPr>
          <w:rFonts w:hint="cs"/>
          <w:rtl/>
          <w:lang w:bidi="ar-MA"/>
        </w:rPr>
        <w:t xml:space="preserve"> </w:t>
      </w:r>
      <w:r w:rsidRPr="00C57CA6">
        <w:rPr>
          <w:rFonts w:hint="cs"/>
          <w:rtl/>
          <w:lang w:bidi="ar-MA"/>
        </w:rPr>
        <w:t xml:space="preserve">في خصائصها </w:t>
      </w:r>
      <w:r w:rsidR="00F2522B" w:rsidRPr="00C57CA6">
        <w:rPr>
          <w:rFonts w:hint="cs"/>
          <w:rtl/>
          <w:lang w:bidi="ar-MA"/>
        </w:rPr>
        <w:t xml:space="preserve">الأساسية </w:t>
      </w:r>
      <w:r w:rsidRPr="00C57CA6">
        <w:rPr>
          <w:rFonts w:hint="cs"/>
          <w:rtl/>
          <w:lang w:bidi="ar-MA"/>
        </w:rPr>
        <w:t>المب</w:t>
      </w:r>
      <w:r w:rsidR="00F2522B" w:rsidRPr="00C57CA6">
        <w:rPr>
          <w:rFonts w:hint="cs"/>
          <w:rtl/>
          <w:lang w:bidi="ar-MA"/>
        </w:rPr>
        <w:t>ي</w:t>
      </w:r>
      <w:r w:rsidRPr="00C57CA6">
        <w:rPr>
          <w:rFonts w:hint="cs"/>
          <w:rtl/>
          <w:lang w:bidi="ar-MA"/>
        </w:rPr>
        <w:t>نة</w:t>
      </w:r>
      <w:r w:rsidR="009F6B1E" w:rsidRPr="00C57CA6">
        <w:rPr>
          <w:rFonts w:hint="cs"/>
          <w:rtl/>
          <w:lang w:bidi="ar-MA"/>
        </w:rPr>
        <w:t xml:space="preserve"> في</w:t>
      </w:r>
      <w:r w:rsidR="00BF5DA4" w:rsidRPr="00C57CA6">
        <w:rPr>
          <w:rFonts w:hint="cs"/>
          <w:rtl/>
          <w:lang w:bidi="ar-MA"/>
        </w:rPr>
        <w:t xml:space="preserve"> </w:t>
      </w:r>
      <w:r w:rsidRPr="00C57CA6">
        <w:rPr>
          <w:rFonts w:hint="cs"/>
          <w:rtl/>
          <w:lang w:bidi="ar-MA"/>
        </w:rPr>
        <w:t>وثيقة جنسية السفينة المذكورة</w:t>
      </w:r>
      <w:r w:rsidR="00BF5DA4" w:rsidRPr="00C57CA6">
        <w:rPr>
          <w:rFonts w:hint="cs"/>
          <w:rtl/>
          <w:lang w:bidi="ar-MA"/>
        </w:rPr>
        <w:t xml:space="preserve"> </w:t>
      </w:r>
      <w:r w:rsidR="002C6B88" w:rsidRPr="00C57CA6">
        <w:rPr>
          <w:rFonts w:hint="cs"/>
          <w:rtl/>
          <w:lang w:bidi="ar-MA"/>
        </w:rPr>
        <w:t>أ</w:t>
      </w:r>
      <w:r w:rsidRPr="00C57CA6">
        <w:rPr>
          <w:rFonts w:hint="cs"/>
          <w:rtl/>
          <w:lang w:bidi="ar-MA"/>
        </w:rPr>
        <w:t xml:space="preserve">و جواز </w:t>
      </w:r>
      <w:r w:rsidR="002C6B88" w:rsidRPr="00C57CA6">
        <w:rPr>
          <w:rFonts w:hint="cs"/>
          <w:rtl/>
          <w:lang w:bidi="ar-MA"/>
        </w:rPr>
        <w:t>أمان</w:t>
      </w:r>
      <w:r w:rsidRPr="00C57CA6">
        <w:rPr>
          <w:rFonts w:hint="cs"/>
          <w:rtl/>
          <w:lang w:bidi="ar-MA"/>
        </w:rPr>
        <w:t>ها ؛</w:t>
      </w:r>
      <w:r w:rsidR="00F032F3" w:rsidRPr="00C57CA6">
        <w:rPr>
          <w:rFonts w:hint="cs"/>
          <w:rtl/>
          <w:lang w:bidi="ar-MA"/>
        </w:rPr>
        <w:t xml:space="preserve"> خاصة</w:t>
      </w:r>
      <w:r w:rsidR="002C6B88" w:rsidRPr="00C57CA6">
        <w:rPr>
          <w:rFonts w:hint="cs"/>
          <w:rtl/>
          <w:lang w:bidi="ar-MA"/>
        </w:rPr>
        <w:t>،</w:t>
      </w:r>
      <w:r w:rsidR="00F032F3" w:rsidRPr="00C57CA6">
        <w:rPr>
          <w:rFonts w:hint="cs"/>
          <w:rtl/>
          <w:lang w:bidi="ar-MA"/>
        </w:rPr>
        <w:t xml:space="preserve"> تغيير حمولت</w:t>
      </w:r>
      <w:r w:rsidR="003A3594" w:rsidRPr="00C57CA6">
        <w:rPr>
          <w:rFonts w:hint="cs"/>
          <w:rtl/>
          <w:lang w:bidi="ar-MA"/>
        </w:rPr>
        <w:t>ي</w:t>
      </w:r>
      <w:r w:rsidR="00F032F3" w:rsidRPr="00C57CA6">
        <w:rPr>
          <w:rFonts w:hint="cs"/>
          <w:rtl/>
          <w:lang w:bidi="ar-MA"/>
        </w:rPr>
        <w:t>ها</w:t>
      </w:r>
      <w:r w:rsidR="003B1731" w:rsidRPr="00C57CA6">
        <w:rPr>
          <w:rFonts w:hint="cs"/>
          <w:rtl/>
          <w:lang w:bidi="ar-MA"/>
        </w:rPr>
        <w:t xml:space="preserve"> </w:t>
      </w:r>
      <w:r w:rsidR="003A3594" w:rsidRPr="00C57CA6">
        <w:rPr>
          <w:rFonts w:hint="cs"/>
          <w:rtl/>
          <w:lang w:bidi="ar-MA"/>
        </w:rPr>
        <w:t>و/أ</w:t>
      </w:r>
      <w:r w:rsidR="003B1731" w:rsidRPr="00C57CA6">
        <w:rPr>
          <w:rFonts w:hint="cs"/>
          <w:rtl/>
          <w:lang w:bidi="ar-MA"/>
        </w:rPr>
        <w:t>و محركها</w:t>
      </w:r>
      <w:r w:rsidR="003A3594" w:rsidRPr="00C57CA6">
        <w:rPr>
          <w:rFonts w:hint="cs"/>
          <w:rtl/>
          <w:lang w:bidi="ar-MA"/>
        </w:rPr>
        <w:t xml:space="preserve"> و/</w:t>
      </w:r>
      <w:r w:rsidR="003B1731" w:rsidRPr="00C57CA6">
        <w:rPr>
          <w:rFonts w:hint="cs"/>
          <w:rtl/>
          <w:lang w:bidi="ar-MA"/>
        </w:rPr>
        <w:t xml:space="preserve"> </w:t>
      </w:r>
      <w:r w:rsidR="003A3594" w:rsidRPr="00C57CA6">
        <w:rPr>
          <w:rFonts w:hint="cs"/>
          <w:rtl/>
          <w:lang w:bidi="ar-MA"/>
        </w:rPr>
        <w:t>أ</w:t>
      </w:r>
      <w:r w:rsidR="003B1731" w:rsidRPr="00C57CA6">
        <w:rPr>
          <w:rFonts w:hint="cs"/>
          <w:rtl/>
          <w:lang w:bidi="ar-MA"/>
        </w:rPr>
        <w:t>و نوع الصيد ال</w:t>
      </w:r>
      <w:r w:rsidR="003A3594" w:rsidRPr="00C57CA6">
        <w:rPr>
          <w:rFonts w:hint="cs"/>
          <w:rtl/>
          <w:lang w:bidi="ar-MA"/>
        </w:rPr>
        <w:t>ذ</w:t>
      </w:r>
      <w:r w:rsidR="003B1731" w:rsidRPr="00C57CA6">
        <w:rPr>
          <w:rFonts w:hint="cs"/>
          <w:rtl/>
          <w:lang w:bidi="ar-MA"/>
        </w:rPr>
        <w:t>ي تمارسه</w:t>
      </w:r>
      <w:r w:rsidR="003A3594" w:rsidRPr="00C57CA6">
        <w:rPr>
          <w:rFonts w:hint="cs"/>
          <w:rtl/>
          <w:lang w:bidi="ar-MA"/>
        </w:rPr>
        <w:t>، أو؛</w:t>
      </w:r>
      <w:r w:rsidR="003B1731" w:rsidRPr="00C57CA6">
        <w:rPr>
          <w:rFonts w:hint="cs"/>
          <w:rtl/>
          <w:lang w:bidi="ar-MA"/>
        </w:rPr>
        <w:t xml:space="preserve"> </w:t>
      </w:r>
    </w:p>
    <w:p w:rsidR="00955190" w:rsidRPr="00C57CA6" w:rsidRDefault="003B1731" w:rsidP="00BF5DA4">
      <w:pPr>
        <w:pStyle w:val="Style9"/>
        <w:numPr>
          <w:ilvl w:val="0"/>
          <w:numId w:val="7"/>
        </w:numPr>
        <w:rPr>
          <w:rtl/>
          <w:lang w:bidi="ar-MA"/>
        </w:rPr>
      </w:pPr>
      <w:r w:rsidRPr="00C57CA6">
        <w:rPr>
          <w:rFonts w:hint="cs"/>
          <w:rtl/>
          <w:lang w:bidi="ar-MA"/>
        </w:rPr>
        <w:t xml:space="preserve">يتطلب هذا الترميم </w:t>
      </w:r>
      <w:r w:rsidR="006C4809" w:rsidRPr="00C57CA6">
        <w:rPr>
          <w:rFonts w:hint="cs"/>
          <w:rtl/>
          <w:lang w:bidi="ar-MA"/>
        </w:rPr>
        <w:t>إ</w:t>
      </w:r>
      <w:r w:rsidRPr="00C57CA6">
        <w:rPr>
          <w:rFonts w:hint="cs"/>
          <w:rtl/>
          <w:lang w:bidi="ar-MA"/>
        </w:rPr>
        <w:t>زالة محرك السفينة</w:t>
      </w:r>
      <w:r w:rsidR="00BF5DA4" w:rsidRPr="00C57CA6">
        <w:rPr>
          <w:rFonts w:hint="cs"/>
          <w:rtl/>
          <w:lang w:bidi="ar-MA"/>
        </w:rPr>
        <w:t xml:space="preserve"> </w:t>
      </w:r>
      <w:r w:rsidR="00523510" w:rsidRPr="00C57CA6">
        <w:rPr>
          <w:rFonts w:hint="cs"/>
          <w:rtl/>
          <w:lang w:bidi="ar-MA"/>
        </w:rPr>
        <w:t>لأسباب</w:t>
      </w:r>
      <w:r w:rsidR="0084090B" w:rsidRPr="00C57CA6">
        <w:rPr>
          <w:rFonts w:hint="cs"/>
          <w:rtl/>
          <w:lang w:bidi="ar-MA"/>
        </w:rPr>
        <w:t xml:space="preserve"> </w:t>
      </w:r>
      <w:r w:rsidR="006C4809" w:rsidRPr="00C57CA6">
        <w:rPr>
          <w:rFonts w:hint="cs"/>
          <w:rtl/>
          <w:lang w:bidi="ar-MA"/>
        </w:rPr>
        <w:t>أ</w:t>
      </w:r>
      <w:r w:rsidR="0084090B" w:rsidRPr="00C57CA6">
        <w:rPr>
          <w:rFonts w:hint="cs"/>
          <w:rtl/>
          <w:lang w:bidi="ar-MA"/>
        </w:rPr>
        <w:t xml:space="preserve">خرى غير </w:t>
      </w:r>
      <w:r w:rsidR="006C4809" w:rsidRPr="00C57CA6">
        <w:rPr>
          <w:rFonts w:hint="cs"/>
          <w:rtl/>
          <w:lang w:bidi="ar-MA"/>
        </w:rPr>
        <w:t>إ</w:t>
      </w:r>
      <w:r w:rsidR="0084090B" w:rsidRPr="00C57CA6">
        <w:rPr>
          <w:rFonts w:hint="cs"/>
          <w:rtl/>
          <w:lang w:bidi="ar-MA"/>
        </w:rPr>
        <w:t xml:space="preserve">صلاحه </w:t>
      </w:r>
      <w:r w:rsidR="006C4809" w:rsidRPr="00C57CA6">
        <w:rPr>
          <w:rFonts w:hint="cs"/>
          <w:rtl/>
          <w:lang w:bidi="ar-MA"/>
        </w:rPr>
        <w:t>أ</w:t>
      </w:r>
      <w:r w:rsidR="0084090B" w:rsidRPr="00C57CA6">
        <w:rPr>
          <w:rFonts w:hint="cs"/>
          <w:rtl/>
          <w:lang w:bidi="ar-MA"/>
        </w:rPr>
        <w:t>و</w:t>
      </w:r>
      <w:r w:rsidR="006C4809" w:rsidRPr="00C57CA6">
        <w:rPr>
          <w:rFonts w:hint="cs"/>
          <w:rtl/>
          <w:lang w:bidi="ar-MA"/>
        </w:rPr>
        <w:t xml:space="preserve"> إ</w:t>
      </w:r>
      <w:r w:rsidR="0084090B" w:rsidRPr="00C57CA6">
        <w:rPr>
          <w:rFonts w:hint="cs"/>
          <w:rtl/>
          <w:lang w:bidi="ar-MA"/>
        </w:rPr>
        <w:t xml:space="preserve">زالة </w:t>
      </w:r>
      <w:r w:rsidR="00CC4689" w:rsidRPr="00C57CA6">
        <w:rPr>
          <w:rFonts w:hint="cs"/>
          <w:rtl/>
          <w:lang w:bidi="ar-MA"/>
        </w:rPr>
        <w:t>أضلع</w:t>
      </w:r>
      <w:r w:rsidR="0084090B" w:rsidRPr="00C57CA6">
        <w:rPr>
          <w:rFonts w:hint="cs"/>
          <w:rtl/>
          <w:lang w:bidi="ar-MA"/>
        </w:rPr>
        <w:t xml:space="preserve"> السفينة دون </w:t>
      </w:r>
      <w:r w:rsidR="00CC4689" w:rsidRPr="00C57CA6">
        <w:rPr>
          <w:rFonts w:hint="cs"/>
          <w:rtl/>
          <w:lang w:bidi="ar-MA"/>
        </w:rPr>
        <w:t>أ</w:t>
      </w:r>
      <w:r w:rsidR="0084090B" w:rsidRPr="00C57CA6">
        <w:rPr>
          <w:rFonts w:hint="cs"/>
          <w:rtl/>
          <w:lang w:bidi="ar-MA"/>
        </w:rPr>
        <w:t>ن تؤدي ال</w:t>
      </w:r>
      <w:r w:rsidR="00CC4689" w:rsidRPr="00C57CA6">
        <w:rPr>
          <w:rFonts w:hint="cs"/>
          <w:rtl/>
          <w:lang w:bidi="ar-MA"/>
        </w:rPr>
        <w:t>أ</w:t>
      </w:r>
      <w:r w:rsidR="0084090B" w:rsidRPr="00C57CA6">
        <w:rPr>
          <w:rFonts w:hint="cs"/>
          <w:rtl/>
          <w:lang w:bidi="ar-MA"/>
        </w:rPr>
        <w:t xml:space="preserve">شغال </w:t>
      </w:r>
      <w:r w:rsidR="00CC4689" w:rsidRPr="00C57CA6">
        <w:rPr>
          <w:rFonts w:hint="cs"/>
          <w:rtl/>
          <w:lang w:bidi="ar-MA"/>
        </w:rPr>
        <w:t>إ</w:t>
      </w:r>
      <w:r w:rsidR="0084090B" w:rsidRPr="00C57CA6">
        <w:rPr>
          <w:rFonts w:hint="cs"/>
          <w:rtl/>
          <w:lang w:bidi="ar-MA"/>
        </w:rPr>
        <w:t>لى تغيير في الخص</w:t>
      </w:r>
      <w:r w:rsidR="00A83E29" w:rsidRPr="00C57CA6">
        <w:rPr>
          <w:rFonts w:hint="cs"/>
          <w:rtl/>
          <w:lang w:bidi="ar-MA"/>
        </w:rPr>
        <w:t>ائص ال</w:t>
      </w:r>
      <w:r w:rsidR="00CC4689" w:rsidRPr="00C57CA6">
        <w:rPr>
          <w:rFonts w:hint="cs"/>
          <w:rtl/>
          <w:lang w:bidi="ar-MA"/>
        </w:rPr>
        <w:t>أ</w:t>
      </w:r>
      <w:r w:rsidR="00A83E29" w:rsidRPr="00C57CA6">
        <w:rPr>
          <w:rFonts w:hint="cs"/>
          <w:rtl/>
          <w:lang w:bidi="ar-MA"/>
        </w:rPr>
        <w:t>ساسية المب</w:t>
      </w:r>
      <w:r w:rsidR="00CC4689" w:rsidRPr="00C57CA6">
        <w:rPr>
          <w:rFonts w:hint="cs"/>
          <w:rtl/>
          <w:lang w:bidi="ar-MA"/>
        </w:rPr>
        <w:t>ي</w:t>
      </w:r>
      <w:r w:rsidR="00A83E29" w:rsidRPr="00C57CA6">
        <w:rPr>
          <w:rFonts w:hint="cs"/>
          <w:rtl/>
          <w:lang w:bidi="ar-MA"/>
        </w:rPr>
        <w:t xml:space="preserve">نة في وثيقة جنسية السفينة المذكورة </w:t>
      </w:r>
      <w:r w:rsidR="00D3774F" w:rsidRPr="00C57CA6">
        <w:rPr>
          <w:rFonts w:hint="cs"/>
          <w:rtl/>
          <w:lang w:bidi="ar-MA"/>
        </w:rPr>
        <w:t>أ</w:t>
      </w:r>
      <w:r w:rsidR="00A83E29" w:rsidRPr="00C57CA6">
        <w:rPr>
          <w:rFonts w:hint="cs"/>
          <w:rtl/>
          <w:lang w:bidi="ar-MA"/>
        </w:rPr>
        <w:t xml:space="preserve">و جواز </w:t>
      </w:r>
      <w:r w:rsidR="00D3774F" w:rsidRPr="00C57CA6">
        <w:rPr>
          <w:rFonts w:hint="cs"/>
          <w:rtl/>
          <w:lang w:bidi="ar-MA"/>
        </w:rPr>
        <w:t>أ</w:t>
      </w:r>
      <w:r w:rsidR="00A83E29" w:rsidRPr="00C57CA6">
        <w:rPr>
          <w:rFonts w:hint="cs"/>
          <w:rtl/>
          <w:lang w:bidi="ar-MA"/>
        </w:rPr>
        <w:t>مانها</w:t>
      </w:r>
      <w:r w:rsidR="00D3774F" w:rsidRPr="00C57CA6">
        <w:rPr>
          <w:rFonts w:hint="cs"/>
          <w:rtl/>
          <w:lang w:bidi="ar-MA"/>
        </w:rPr>
        <w:t>؛</w:t>
      </w:r>
    </w:p>
    <w:p w:rsidR="00A83E29" w:rsidRPr="00C57CA6" w:rsidRDefault="00A83E29" w:rsidP="00BF5DA4">
      <w:pPr>
        <w:pStyle w:val="Style9"/>
        <w:numPr>
          <w:ilvl w:val="0"/>
          <w:numId w:val="9"/>
        </w:numPr>
        <w:rPr>
          <w:rtl/>
          <w:lang w:bidi="ar-MA"/>
        </w:rPr>
      </w:pPr>
      <w:r w:rsidRPr="00C57CA6">
        <w:rPr>
          <w:rFonts w:hint="cs"/>
          <w:rtl/>
          <w:lang w:bidi="ar-MA"/>
        </w:rPr>
        <w:t xml:space="preserve">البيع الجزئي </w:t>
      </w:r>
      <w:r w:rsidR="00955190" w:rsidRPr="00C57CA6">
        <w:rPr>
          <w:rFonts w:hint="cs"/>
          <w:rtl/>
          <w:lang w:bidi="ar-MA"/>
        </w:rPr>
        <w:t>أ</w:t>
      </w:r>
      <w:r w:rsidRPr="00C57CA6">
        <w:rPr>
          <w:rFonts w:hint="cs"/>
          <w:rtl/>
          <w:lang w:bidi="ar-MA"/>
        </w:rPr>
        <w:t xml:space="preserve">و </w:t>
      </w:r>
      <w:proofErr w:type="gramStart"/>
      <w:r w:rsidRPr="00C57CA6">
        <w:rPr>
          <w:rFonts w:hint="cs"/>
          <w:rtl/>
          <w:lang w:bidi="ar-MA"/>
        </w:rPr>
        <w:t>الكلي</w:t>
      </w:r>
      <w:proofErr w:type="gramEnd"/>
      <w:r w:rsidRPr="00C57CA6">
        <w:rPr>
          <w:rFonts w:hint="cs"/>
          <w:rtl/>
          <w:lang w:bidi="ar-MA"/>
        </w:rPr>
        <w:t xml:space="preserve"> لكل سفينة صيد مسجلة</w:t>
      </w:r>
      <w:r w:rsidR="00955190" w:rsidRPr="00C57CA6">
        <w:rPr>
          <w:rFonts w:hint="cs"/>
          <w:rtl/>
          <w:lang w:bidi="ar-MA"/>
        </w:rPr>
        <w:t xml:space="preserve"> تحت</w:t>
      </w:r>
      <w:r w:rsidRPr="00C57CA6">
        <w:rPr>
          <w:rFonts w:hint="cs"/>
          <w:rtl/>
          <w:lang w:bidi="ar-MA"/>
        </w:rPr>
        <w:t xml:space="preserve"> العلم المغربي.</w:t>
      </w:r>
    </w:p>
    <w:p w:rsidR="00A83E29" w:rsidRPr="00C57CA6" w:rsidRDefault="00955190" w:rsidP="00BF5DA4">
      <w:pPr>
        <w:pStyle w:val="Style9"/>
        <w:rPr>
          <w:rtl/>
          <w:lang w:bidi="ar-MA"/>
        </w:rPr>
      </w:pPr>
      <w:r w:rsidRPr="00C57CA6">
        <w:rPr>
          <w:rFonts w:hint="cs"/>
          <w:rtl/>
          <w:lang w:bidi="ar-MA"/>
        </w:rPr>
        <w:t xml:space="preserve">يقدم </w:t>
      </w:r>
      <w:r w:rsidR="00A83E29" w:rsidRPr="00C57CA6">
        <w:rPr>
          <w:rFonts w:hint="cs"/>
          <w:rtl/>
          <w:lang w:bidi="ar-MA"/>
        </w:rPr>
        <w:t>طلب الرخصة</w:t>
      </w:r>
      <w:r w:rsidR="004A188E" w:rsidRPr="00C57CA6">
        <w:rPr>
          <w:rFonts w:hint="cs"/>
          <w:rtl/>
          <w:lang w:bidi="ar-MA"/>
        </w:rPr>
        <w:t xml:space="preserve"> المسبقة</w:t>
      </w:r>
      <w:r w:rsidR="00BF5DA4" w:rsidRPr="00C57CA6">
        <w:rPr>
          <w:rFonts w:hint="cs"/>
          <w:rtl/>
          <w:lang w:bidi="ar-MA"/>
        </w:rPr>
        <w:t xml:space="preserve"> </w:t>
      </w:r>
      <w:r w:rsidR="00A83E29" w:rsidRPr="00C57CA6">
        <w:rPr>
          <w:rFonts w:hint="cs"/>
          <w:rtl/>
          <w:lang w:bidi="ar-MA"/>
        </w:rPr>
        <w:t xml:space="preserve">المشار </w:t>
      </w:r>
      <w:r w:rsidRPr="00C57CA6">
        <w:rPr>
          <w:rFonts w:hint="cs"/>
          <w:rtl/>
          <w:lang w:bidi="ar-MA"/>
        </w:rPr>
        <w:t>إ</w:t>
      </w:r>
      <w:r w:rsidR="00A83E29" w:rsidRPr="00C57CA6">
        <w:rPr>
          <w:rFonts w:hint="cs"/>
          <w:rtl/>
          <w:lang w:bidi="ar-MA"/>
        </w:rPr>
        <w:t>ليها</w:t>
      </w:r>
      <w:r w:rsidR="00BF5DA4" w:rsidRPr="00C57CA6">
        <w:rPr>
          <w:rFonts w:hint="cs"/>
          <w:rtl/>
          <w:lang w:bidi="ar-MA"/>
        </w:rPr>
        <w:t xml:space="preserve"> </w:t>
      </w:r>
      <w:r w:rsidRPr="00C57CA6">
        <w:rPr>
          <w:rFonts w:hint="cs"/>
          <w:rtl/>
          <w:lang w:bidi="ar-MA"/>
        </w:rPr>
        <w:t>أ</w:t>
      </w:r>
      <w:r w:rsidR="00A83E29" w:rsidRPr="00C57CA6">
        <w:rPr>
          <w:rFonts w:hint="cs"/>
          <w:rtl/>
          <w:lang w:bidi="ar-MA"/>
        </w:rPr>
        <w:t>علاه:</w:t>
      </w:r>
    </w:p>
    <w:p w:rsidR="00AA21DD" w:rsidRPr="00C57CA6" w:rsidRDefault="00A83E29" w:rsidP="00BF5DA4">
      <w:pPr>
        <w:pStyle w:val="Style9"/>
        <w:numPr>
          <w:ilvl w:val="0"/>
          <w:numId w:val="7"/>
        </w:numPr>
        <w:rPr>
          <w:rtl/>
          <w:lang w:bidi="ar-MA"/>
        </w:rPr>
      </w:pPr>
      <w:r w:rsidRPr="00C57CA6">
        <w:rPr>
          <w:rFonts w:hint="cs"/>
          <w:rtl/>
          <w:lang w:bidi="ar-MA"/>
        </w:rPr>
        <w:t xml:space="preserve"> </w:t>
      </w:r>
      <w:proofErr w:type="gramStart"/>
      <w:r w:rsidR="00232541" w:rsidRPr="00C57CA6">
        <w:rPr>
          <w:rFonts w:hint="cs"/>
          <w:rtl/>
          <w:lang w:bidi="ar-MA"/>
        </w:rPr>
        <w:t>في</w:t>
      </w:r>
      <w:proofErr w:type="gramEnd"/>
      <w:r w:rsidR="00232541" w:rsidRPr="00C57CA6">
        <w:rPr>
          <w:rFonts w:hint="cs"/>
          <w:rtl/>
          <w:lang w:bidi="ar-MA"/>
        </w:rPr>
        <w:t xml:space="preserve"> الحالات المنصوص عليها في البند أ</w:t>
      </w:r>
      <w:r w:rsidR="00A30A9C" w:rsidRPr="00C57CA6">
        <w:rPr>
          <w:rFonts w:hint="cs"/>
          <w:rtl/>
          <w:lang w:bidi="ar-MA"/>
        </w:rPr>
        <w:t>)</w:t>
      </w:r>
      <w:r w:rsidR="00232541" w:rsidRPr="00C57CA6">
        <w:rPr>
          <w:rFonts w:hint="cs"/>
          <w:rtl/>
          <w:lang w:bidi="ar-MA"/>
        </w:rPr>
        <w:t xml:space="preserve"> </w:t>
      </w:r>
      <w:r w:rsidR="00A30A9C" w:rsidRPr="00C57CA6">
        <w:rPr>
          <w:rFonts w:hint="cs"/>
          <w:rtl/>
          <w:lang w:bidi="ar-MA"/>
        </w:rPr>
        <w:t>أ</w:t>
      </w:r>
      <w:r w:rsidR="00232541" w:rsidRPr="00C57CA6">
        <w:rPr>
          <w:rFonts w:hint="cs"/>
          <w:rtl/>
          <w:lang w:bidi="ar-MA"/>
        </w:rPr>
        <w:t>علاه</w:t>
      </w:r>
      <w:r w:rsidR="00A30A9C" w:rsidRPr="00C57CA6">
        <w:rPr>
          <w:rFonts w:hint="cs"/>
          <w:rtl/>
          <w:lang w:bidi="ar-MA"/>
        </w:rPr>
        <w:t>:</w:t>
      </w:r>
      <w:r w:rsidR="00232541" w:rsidRPr="00C57CA6">
        <w:rPr>
          <w:rFonts w:hint="cs"/>
          <w:rtl/>
          <w:lang w:bidi="ar-MA"/>
        </w:rPr>
        <w:t xml:space="preserve"> من قبل الشخص </w:t>
      </w:r>
      <w:r w:rsidR="00A30A9C" w:rsidRPr="00C57CA6">
        <w:rPr>
          <w:rFonts w:hint="cs"/>
          <w:rtl/>
          <w:lang w:bidi="ar-MA"/>
        </w:rPr>
        <w:t>أ</w:t>
      </w:r>
      <w:r w:rsidR="00232541" w:rsidRPr="00C57CA6">
        <w:rPr>
          <w:rFonts w:hint="cs"/>
          <w:rtl/>
          <w:lang w:bidi="ar-MA"/>
        </w:rPr>
        <w:t>و ال</w:t>
      </w:r>
      <w:r w:rsidR="00A30A9C" w:rsidRPr="00C57CA6">
        <w:rPr>
          <w:rFonts w:hint="cs"/>
          <w:rtl/>
          <w:lang w:bidi="ar-MA"/>
        </w:rPr>
        <w:t>أ</w:t>
      </w:r>
      <w:r w:rsidR="00232541" w:rsidRPr="00C57CA6">
        <w:rPr>
          <w:rFonts w:hint="cs"/>
          <w:rtl/>
          <w:lang w:bidi="ar-MA"/>
        </w:rPr>
        <w:t xml:space="preserve">شخاص الذين ستعود </w:t>
      </w:r>
      <w:r w:rsidR="00164CDF" w:rsidRPr="00C57CA6">
        <w:rPr>
          <w:rFonts w:hint="cs"/>
          <w:rtl/>
          <w:lang w:bidi="ar-MA"/>
        </w:rPr>
        <w:t>إ</w:t>
      </w:r>
      <w:r w:rsidR="00232541" w:rsidRPr="00C57CA6">
        <w:rPr>
          <w:rFonts w:hint="cs"/>
          <w:rtl/>
          <w:lang w:bidi="ar-MA"/>
        </w:rPr>
        <w:t>ليهم ملكية السفينة</w:t>
      </w:r>
      <w:r w:rsidR="00164CDF" w:rsidRPr="00C57CA6">
        <w:rPr>
          <w:rFonts w:hint="cs"/>
          <w:rtl/>
          <w:lang w:bidi="ar-MA"/>
        </w:rPr>
        <w:t xml:space="preserve"> في حالة بناء السفينة</w:t>
      </w:r>
      <w:r w:rsidR="00232541" w:rsidRPr="00C57CA6">
        <w:rPr>
          <w:rFonts w:hint="cs"/>
          <w:rtl/>
          <w:lang w:bidi="ar-MA"/>
        </w:rPr>
        <w:t xml:space="preserve"> </w:t>
      </w:r>
      <w:r w:rsidR="00164CDF" w:rsidRPr="00C57CA6">
        <w:rPr>
          <w:rFonts w:hint="cs"/>
          <w:rtl/>
          <w:lang w:bidi="ar-MA"/>
        </w:rPr>
        <w:t>أ</w:t>
      </w:r>
      <w:r w:rsidR="00232541" w:rsidRPr="00C57CA6">
        <w:rPr>
          <w:rFonts w:hint="cs"/>
          <w:rtl/>
          <w:lang w:bidi="ar-MA"/>
        </w:rPr>
        <w:t>و اقتنائها</w:t>
      </w:r>
      <w:r w:rsidR="00164CDF" w:rsidRPr="00C57CA6">
        <w:rPr>
          <w:rFonts w:hint="cs"/>
          <w:rtl/>
          <w:lang w:bidi="ar-MA"/>
        </w:rPr>
        <w:t>،</w:t>
      </w:r>
      <w:r w:rsidR="00BF5DA4" w:rsidRPr="00C57CA6">
        <w:rPr>
          <w:rFonts w:hint="cs"/>
          <w:rtl/>
          <w:lang w:bidi="ar-MA"/>
        </w:rPr>
        <w:t xml:space="preserve"> </w:t>
      </w:r>
      <w:r w:rsidR="00AA21DD" w:rsidRPr="00C57CA6">
        <w:rPr>
          <w:rFonts w:hint="cs"/>
          <w:rtl/>
          <w:lang w:bidi="ar-MA"/>
        </w:rPr>
        <w:t xml:space="preserve">ومن </w:t>
      </w:r>
      <w:r w:rsidR="003C119F" w:rsidRPr="00C57CA6">
        <w:rPr>
          <w:rFonts w:hint="cs"/>
          <w:rtl/>
          <w:lang w:bidi="ar-MA"/>
        </w:rPr>
        <w:t>ق</w:t>
      </w:r>
      <w:r w:rsidR="00AA21DD" w:rsidRPr="00C57CA6">
        <w:rPr>
          <w:rFonts w:hint="cs"/>
          <w:rtl/>
          <w:lang w:bidi="ar-MA"/>
        </w:rPr>
        <w:t xml:space="preserve">بل </w:t>
      </w:r>
      <w:r w:rsidR="003C119F" w:rsidRPr="00C57CA6">
        <w:rPr>
          <w:rFonts w:hint="cs"/>
          <w:rtl/>
          <w:lang w:bidi="ar-MA"/>
        </w:rPr>
        <w:t>مالك أ</w:t>
      </w:r>
      <w:r w:rsidR="00AA21DD" w:rsidRPr="00C57CA6">
        <w:rPr>
          <w:rFonts w:hint="cs"/>
          <w:rtl/>
          <w:lang w:bidi="ar-MA"/>
        </w:rPr>
        <w:t xml:space="preserve">و </w:t>
      </w:r>
      <w:r w:rsidR="003C119F" w:rsidRPr="00C57CA6">
        <w:rPr>
          <w:rFonts w:hint="cs"/>
          <w:rtl/>
          <w:lang w:bidi="ar-MA"/>
        </w:rPr>
        <w:t xml:space="preserve">مالكي </w:t>
      </w:r>
      <w:r w:rsidR="00AA21DD" w:rsidRPr="00C57CA6">
        <w:rPr>
          <w:rFonts w:hint="cs"/>
          <w:rtl/>
          <w:lang w:bidi="ar-MA"/>
        </w:rPr>
        <w:t>السفينة</w:t>
      </w:r>
      <w:r w:rsidR="007628E9" w:rsidRPr="00C57CA6">
        <w:rPr>
          <w:rFonts w:hint="cs"/>
          <w:rtl/>
          <w:lang w:bidi="ar-MA"/>
        </w:rPr>
        <w:t xml:space="preserve"> المسجلة تحت العلم المغربي في حالة استبدال السفينة</w:t>
      </w:r>
      <w:r w:rsidR="00AA21DD" w:rsidRPr="00C57CA6">
        <w:rPr>
          <w:rFonts w:hint="cs"/>
          <w:rtl/>
          <w:lang w:bidi="ar-MA"/>
        </w:rPr>
        <w:t xml:space="preserve"> المذكورة؛</w:t>
      </w:r>
    </w:p>
    <w:p w:rsidR="00C6277D" w:rsidRPr="00C57CA6" w:rsidRDefault="00AA21DD" w:rsidP="00BF5DA4">
      <w:pPr>
        <w:pStyle w:val="Style9"/>
        <w:numPr>
          <w:ilvl w:val="0"/>
          <w:numId w:val="7"/>
        </w:numPr>
        <w:rPr>
          <w:rtl/>
          <w:lang w:bidi="ar-MA"/>
        </w:rPr>
      </w:pPr>
      <w:proofErr w:type="gramStart"/>
      <w:r w:rsidRPr="00C57CA6">
        <w:rPr>
          <w:rFonts w:hint="cs"/>
          <w:rtl/>
          <w:lang w:bidi="ar-MA"/>
        </w:rPr>
        <w:lastRenderedPageBreak/>
        <w:t>في</w:t>
      </w:r>
      <w:proofErr w:type="gramEnd"/>
      <w:r w:rsidRPr="00C57CA6">
        <w:rPr>
          <w:rFonts w:hint="cs"/>
          <w:rtl/>
          <w:lang w:bidi="ar-MA"/>
        </w:rPr>
        <w:t xml:space="preserve"> الحالات المنصوص عليه</w:t>
      </w:r>
      <w:r w:rsidR="0013585F" w:rsidRPr="00C57CA6">
        <w:rPr>
          <w:rFonts w:hint="cs"/>
          <w:rtl/>
          <w:lang w:bidi="ar-MA"/>
        </w:rPr>
        <w:t>ا</w:t>
      </w:r>
      <w:r w:rsidRPr="00C57CA6">
        <w:rPr>
          <w:rFonts w:hint="cs"/>
          <w:rtl/>
          <w:lang w:bidi="ar-MA"/>
        </w:rPr>
        <w:t xml:space="preserve"> في البندين ب</w:t>
      </w:r>
      <w:r w:rsidR="0013585F" w:rsidRPr="00C57CA6">
        <w:rPr>
          <w:rFonts w:hint="cs"/>
          <w:rtl/>
          <w:lang w:bidi="ar-MA"/>
        </w:rPr>
        <w:t>)</w:t>
      </w:r>
      <w:r w:rsidRPr="00C57CA6">
        <w:rPr>
          <w:rFonts w:hint="cs"/>
          <w:rtl/>
          <w:lang w:bidi="ar-MA"/>
        </w:rPr>
        <w:t xml:space="preserve"> و ج</w:t>
      </w:r>
      <w:r w:rsidR="0013585F" w:rsidRPr="00C57CA6">
        <w:rPr>
          <w:rFonts w:hint="cs"/>
          <w:rtl/>
          <w:lang w:bidi="ar-MA"/>
        </w:rPr>
        <w:t>)</w:t>
      </w:r>
      <w:r w:rsidRPr="00C57CA6">
        <w:rPr>
          <w:rFonts w:hint="cs"/>
          <w:rtl/>
          <w:lang w:bidi="ar-MA"/>
        </w:rPr>
        <w:t xml:space="preserve"> </w:t>
      </w:r>
      <w:r w:rsidR="0013585F" w:rsidRPr="00C57CA6">
        <w:rPr>
          <w:rFonts w:hint="cs"/>
          <w:rtl/>
          <w:lang w:bidi="ar-MA"/>
        </w:rPr>
        <w:t>أ</w:t>
      </w:r>
      <w:r w:rsidRPr="00C57CA6">
        <w:rPr>
          <w:rFonts w:hint="cs"/>
          <w:rtl/>
          <w:lang w:bidi="ar-MA"/>
        </w:rPr>
        <w:t>علاه</w:t>
      </w:r>
      <w:r w:rsidR="0013585F" w:rsidRPr="00C57CA6">
        <w:rPr>
          <w:rFonts w:hint="cs"/>
          <w:rtl/>
          <w:lang w:bidi="ar-MA"/>
        </w:rPr>
        <w:t>:</w:t>
      </w:r>
      <w:r w:rsidRPr="00C57CA6">
        <w:rPr>
          <w:rFonts w:hint="cs"/>
          <w:rtl/>
          <w:lang w:bidi="ar-MA"/>
        </w:rPr>
        <w:t xml:space="preserve"> من قبل</w:t>
      </w:r>
      <w:r w:rsidR="0013585F" w:rsidRPr="00C57CA6">
        <w:rPr>
          <w:rFonts w:hint="cs"/>
          <w:rtl/>
          <w:lang w:bidi="ar-MA"/>
        </w:rPr>
        <w:t xml:space="preserve"> مالك</w:t>
      </w:r>
      <w:r w:rsidRPr="00C57CA6">
        <w:rPr>
          <w:rFonts w:hint="cs"/>
          <w:rtl/>
          <w:lang w:bidi="ar-MA"/>
        </w:rPr>
        <w:t xml:space="preserve"> </w:t>
      </w:r>
      <w:r w:rsidR="0013585F" w:rsidRPr="00C57CA6">
        <w:rPr>
          <w:rFonts w:hint="cs"/>
          <w:rtl/>
          <w:lang w:bidi="ar-MA"/>
        </w:rPr>
        <w:t xml:space="preserve">أو </w:t>
      </w:r>
      <w:r w:rsidRPr="00C57CA6">
        <w:rPr>
          <w:rFonts w:hint="cs"/>
          <w:rtl/>
          <w:lang w:bidi="ar-MA"/>
        </w:rPr>
        <w:t>مالكي السفينة</w:t>
      </w:r>
      <w:r w:rsidR="00C6277D" w:rsidRPr="00C57CA6">
        <w:rPr>
          <w:rFonts w:hint="cs"/>
          <w:rtl/>
          <w:lang w:bidi="ar-MA"/>
        </w:rPr>
        <w:t xml:space="preserve"> المعنية.</w:t>
      </w:r>
    </w:p>
    <w:p w:rsidR="0074584B" w:rsidRPr="00C57CA6" w:rsidRDefault="00213832" w:rsidP="00BF5DA4">
      <w:pPr>
        <w:pStyle w:val="Style9"/>
        <w:rPr>
          <w:rtl/>
        </w:rPr>
      </w:pPr>
      <w:r w:rsidRPr="00C57CA6">
        <w:rPr>
          <w:rFonts w:hint="cs"/>
          <w:rtl/>
        </w:rPr>
        <w:t>تُ</w:t>
      </w:r>
      <w:r w:rsidR="00C6277D" w:rsidRPr="00C57CA6">
        <w:rPr>
          <w:rFonts w:hint="cs"/>
          <w:rtl/>
        </w:rPr>
        <w:t>سلم الرخصة المسبقة حسب الكيفيات المحددة بنص تنظ</w:t>
      </w:r>
      <w:r w:rsidR="00764592" w:rsidRPr="00C57CA6">
        <w:rPr>
          <w:rFonts w:hint="cs"/>
          <w:rtl/>
        </w:rPr>
        <w:t>يمي</w:t>
      </w:r>
      <w:r w:rsidR="0042739A" w:rsidRPr="00C57CA6">
        <w:rPr>
          <w:rFonts w:hint="cs"/>
          <w:rtl/>
        </w:rPr>
        <w:t>،</w:t>
      </w:r>
      <w:r w:rsidR="00BF5DA4" w:rsidRPr="00C57CA6">
        <w:rPr>
          <w:rFonts w:hint="cs"/>
          <w:rtl/>
        </w:rPr>
        <w:t xml:space="preserve"> </w:t>
      </w:r>
      <w:r w:rsidR="00764592" w:rsidRPr="00C57CA6">
        <w:rPr>
          <w:rFonts w:hint="cs"/>
          <w:rtl/>
        </w:rPr>
        <w:t>دون ال</w:t>
      </w:r>
      <w:r w:rsidR="0042739A" w:rsidRPr="00C57CA6">
        <w:rPr>
          <w:rFonts w:hint="cs"/>
          <w:rtl/>
        </w:rPr>
        <w:t>إ</w:t>
      </w:r>
      <w:r w:rsidR="00764592" w:rsidRPr="00C57CA6">
        <w:rPr>
          <w:rFonts w:hint="cs"/>
          <w:rtl/>
        </w:rPr>
        <w:t xml:space="preserve">خلال بكل رخصة </w:t>
      </w:r>
      <w:r w:rsidR="0042739A" w:rsidRPr="00C57CA6">
        <w:rPr>
          <w:rFonts w:hint="cs"/>
          <w:rtl/>
        </w:rPr>
        <w:t>أ</w:t>
      </w:r>
      <w:r w:rsidR="00764592" w:rsidRPr="00C57CA6">
        <w:rPr>
          <w:rFonts w:hint="cs"/>
          <w:rtl/>
        </w:rPr>
        <w:t>و و</w:t>
      </w:r>
      <w:r w:rsidR="0042739A" w:rsidRPr="00C57CA6">
        <w:rPr>
          <w:rFonts w:hint="cs"/>
          <w:rtl/>
        </w:rPr>
        <w:t>ثيقة</w:t>
      </w:r>
      <w:r w:rsidR="00764592" w:rsidRPr="00C57CA6">
        <w:rPr>
          <w:rFonts w:hint="cs"/>
          <w:rtl/>
        </w:rPr>
        <w:t xml:space="preserve"> </w:t>
      </w:r>
      <w:r w:rsidR="0042739A" w:rsidRPr="00C57CA6">
        <w:rPr>
          <w:rFonts w:hint="cs"/>
          <w:rtl/>
        </w:rPr>
        <w:t>أ</w:t>
      </w:r>
      <w:r w:rsidR="00764592" w:rsidRPr="00C57CA6">
        <w:rPr>
          <w:rFonts w:hint="cs"/>
          <w:rtl/>
        </w:rPr>
        <w:t>خر</w:t>
      </w:r>
      <w:r w:rsidR="0042739A" w:rsidRPr="00C57CA6">
        <w:rPr>
          <w:rFonts w:hint="cs"/>
          <w:rtl/>
        </w:rPr>
        <w:t>ى</w:t>
      </w:r>
      <w:r w:rsidR="00BF5DA4" w:rsidRPr="00C57CA6">
        <w:rPr>
          <w:rFonts w:hint="cs"/>
          <w:rtl/>
        </w:rPr>
        <w:t xml:space="preserve"> </w:t>
      </w:r>
      <w:r w:rsidR="0074584B" w:rsidRPr="00C57CA6">
        <w:rPr>
          <w:rFonts w:hint="cs"/>
          <w:rtl/>
        </w:rPr>
        <w:t>ضرورية</w:t>
      </w:r>
      <w:r w:rsidR="00BF5DA4" w:rsidRPr="00C57CA6">
        <w:rPr>
          <w:rFonts w:hint="cs"/>
          <w:rtl/>
        </w:rPr>
        <w:t xml:space="preserve"> </w:t>
      </w:r>
      <w:r w:rsidR="0074584B" w:rsidRPr="00C57CA6">
        <w:rPr>
          <w:rFonts w:hint="cs"/>
          <w:rtl/>
        </w:rPr>
        <w:t>بموجب كل نص تشريعي اخر ي</w:t>
      </w:r>
      <w:r w:rsidR="0042739A" w:rsidRPr="00C57CA6">
        <w:rPr>
          <w:rFonts w:hint="cs"/>
          <w:rtl/>
        </w:rPr>
        <w:t>ُ</w:t>
      </w:r>
      <w:r w:rsidR="0074584B" w:rsidRPr="00C57CA6">
        <w:rPr>
          <w:rFonts w:hint="cs"/>
          <w:rtl/>
        </w:rPr>
        <w:t>طبق على سفن الصيد.</w:t>
      </w:r>
    </w:p>
    <w:p w:rsidR="0074584B" w:rsidRPr="00C57CA6" w:rsidRDefault="0074584B" w:rsidP="00F34E3E">
      <w:pPr>
        <w:pStyle w:val="a0"/>
        <w:rPr>
          <w:color w:val="auto"/>
          <w:rtl/>
        </w:rPr>
      </w:pPr>
      <w:r w:rsidRPr="00C57CA6">
        <w:rPr>
          <w:rFonts w:hint="cs"/>
          <w:color w:val="auto"/>
          <w:rtl/>
        </w:rPr>
        <w:t>المادة 2</w:t>
      </w:r>
    </w:p>
    <w:p w:rsidR="00C85797" w:rsidRPr="00C57CA6" w:rsidRDefault="00886681" w:rsidP="00BF5DA4">
      <w:pPr>
        <w:pStyle w:val="Style9"/>
        <w:rPr>
          <w:rtl/>
        </w:rPr>
      </w:pPr>
      <w:proofErr w:type="gramStart"/>
      <w:r w:rsidRPr="00C57CA6">
        <w:rPr>
          <w:rFonts w:hint="cs"/>
          <w:rtl/>
        </w:rPr>
        <w:t>يجب</w:t>
      </w:r>
      <w:proofErr w:type="gramEnd"/>
      <w:r w:rsidRPr="00C57CA6">
        <w:rPr>
          <w:rFonts w:hint="cs"/>
          <w:rtl/>
        </w:rPr>
        <w:t xml:space="preserve"> أ</w:t>
      </w:r>
      <w:r w:rsidR="00C85797" w:rsidRPr="00C57CA6">
        <w:rPr>
          <w:rFonts w:hint="cs"/>
          <w:rtl/>
        </w:rPr>
        <w:t>ن يك</w:t>
      </w:r>
      <w:r w:rsidRPr="00C57CA6">
        <w:rPr>
          <w:rFonts w:hint="cs"/>
          <w:rtl/>
        </w:rPr>
        <w:t>و</w:t>
      </w:r>
      <w:r w:rsidR="00C85797" w:rsidRPr="00C57CA6">
        <w:rPr>
          <w:rFonts w:hint="cs"/>
          <w:rtl/>
        </w:rPr>
        <w:t xml:space="preserve">ن كل </w:t>
      </w:r>
      <w:r w:rsidR="00AB72E4" w:rsidRPr="00C57CA6">
        <w:rPr>
          <w:rFonts w:hint="cs"/>
          <w:rtl/>
        </w:rPr>
        <w:t xml:space="preserve">بناء </w:t>
      </w:r>
      <w:r w:rsidR="00C85797" w:rsidRPr="00C57CA6">
        <w:rPr>
          <w:rFonts w:hint="cs"/>
          <w:rtl/>
        </w:rPr>
        <w:t>سفينة صيد مخصصة للتصدير موضوع تصريح لدى ال</w:t>
      </w:r>
      <w:r w:rsidR="00AB72E4" w:rsidRPr="00C57CA6">
        <w:rPr>
          <w:rFonts w:hint="cs"/>
          <w:rtl/>
        </w:rPr>
        <w:t>إ</w:t>
      </w:r>
      <w:r w:rsidR="00C85797" w:rsidRPr="00C57CA6">
        <w:rPr>
          <w:rFonts w:hint="cs"/>
          <w:rtl/>
        </w:rPr>
        <w:t>دارة ال</w:t>
      </w:r>
      <w:r w:rsidR="00AB72E4" w:rsidRPr="00C57CA6">
        <w:rPr>
          <w:rFonts w:hint="cs"/>
          <w:rtl/>
        </w:rPr>
        <w:t>م</w:t>
      </w:r>
      <w:r w:rsidR="00C85797" w:rsidRPr="00C57CA6">
        <w:rPr>
          <w:rFonts w:hint="cs"/>
          <w:rtl/>
        </w:rPr>
        <w:t>ختصة.</w:t>
      </w:r>
    </w:p>
    <w:p w:rsidR="00EE6092" w:rsidRPr="00C57CA6" w:rsidRDefault="00C85797" w:rsidP="00BF5DA4">
      <w:pPr>
        <w:pStyle w:val="Style9"/>
        <w:rPr>
          <w:rtl/>
        </w:rPr>
      </w:pPr>
      <w:r w:rsidRPr="00C57CA6">
        <w:rPr>
          <w:rFonts w:hint="cs"/>
          <w:rtl/>
        </w:rPr>
        <w:t>ي</w:t>
      </w:r>
      <w:r w:rsidR="008D07ED" w:rsidRPr="00C57CA6">
        <w:rPr>
          <w:rFonts w:hint="cs"/>
          <w:rtl/>
        </w:rPr>
        <w:t>ُ</w:t>
      </w:r>
      <w:r w:rsidRPr="00C57CA6">
        <w:rPr>
          <w:rFonts w:hint="cs"/>
          <w:rtl/>
        </w:rPr>
        <w:t>نجز هذا التصريح</w:t>
      </w:r>
      <w:r w:rsidR="008D07ED" w:rsidRPr="00C57CA6">
        <w:rPr>
          <w:rFonts w:hint="cs"/>
          <w:rtl/>
        </w:rPr>
        <w:t>،</w:t>
      </w:r>
      <w:r w:rsidRPr="00C57CA6">
        <w:rPr>
          <w:rFonts w:hint="cs"/>
          <w:rtl/>
        </w:rPr>
        <w:t xml:space="preserve"> حسب الكيفيات المحددة</w:t>
      </w:r>
      <w:r w:rsidR="008D07ED" w:rsidRPr="00C57CA6">
        <w:rPr>
          <w:rFonts w:hint="cs"/>
          <w:rtl/>
        </w:rPr>
        <w:t xml:space="preserve"> بنص</w:t>
      </w:r>
      <w:r w:rsidR="00BF5DA4" w:rsidRPr="00C57CA6">
        <w:rPr>
          <w:rFonts w:hint="cs"/>
          <w:rtl/>
        </w:rPr>
        <w:t xml:space="preserve"> </w:t>
      </w:r>
      <w:r w:rsidRPr="00C57CA6">
        <w:rPr>
          <w:rFonts w:hint="cs"/>
          <w:rtl/>
        </w:rPr>
        <w:t>تنظيمي</w:t>
      </w:r>
      <w:r w:rsidR="008D07ED" w:rsidRPr="00C57CA6">
        <w:rPr>
          <w:rFonts w:hint="cs"/>
          <w:rtl/>
        </w:rPr>
        <w:t>،</w:t>
      </w:r>
      <w:r w:rsidR="00BF5DA4" w:rsidRPr="00C57CA6">
        <w:rPr>
          <w:rFonts w:hint="cs"/>
          <w:rtl/>
        </w:rPr>
        <w:t xml:space="preserve"> </w:t>
      </w:r>
      <w:r w:rsidRPr="00C57CA6">
        <w:rPr>
          <w:rFonts w:hint="cs"/>
          <w:rtl/>
        </w:rPr>
        <w:t xml:space="preserve">من قبل مالك </w:t>
      </w:r>
      <w:r w:rsidR="008D07ED" w:rsidRPr="00C57CA6">
        <w:rPr>
          <w:rFonts w:hint="cs"/>
          <w:rtl/>
        </w:rPr>
        <w:t>أ</w:t>
      </w:r>
      <w:r w:rsidRPr="00C57CA6">
        <w:rPr>
          <w:rFonts w:hint="cs"/>
          <w:rtl/>
        </w:rPr>
        <w:t>و مسير ورش بناء السفن الذي ع</w:t>
      </w:r>
      <w:r w:rsidR="008D07ED" w:rsidRPr="00C57CA6">
        <w:rPr>
          <w:rFonts w:hint="cs"/>
          <w:rtl/>
        </w:rPr>
        <w:t>ُ</w:t>
      </w:r>
      <w:r w:rsidRPr="00C57CA6">
        <w:rPr>
          <w:rFonts w:hint="cs"/>
          <w:rtl/>
        </w:rPr>
        <w:t xml:space="preserve">هد </w:t>
      </w:r>
      <w:r w:rsidR="008D07ED" w:rsidRPr="00C57CA6">
        <w:rPr>
          <w:rFonts w:hint="cs"/>
          <w:rtl/>
        </w:rPr>
        <w:t>إ</w:t>
      </w:r>
      <w:r w:rsidRPr="00C57CA6">
        <w:rPr>
          <w:rFonts w:hint="cs"/>
          <w:rtl/>
        </w:rPr>
        <w:t>ليه ببناء السفينة.</w:t>
      </w:r>
    </w:p>
    <w:p w:rsidR="00705D38" w:rsidRPr="00C57CA6" w:rsidRDefault="00705D38" w:rsidP="00F34E3E">
      <w:pPr>
        <w:pStyle w:val="a0"/>
        <w:rPr>
          <w:color w:val="auto"/>
          <w:rtl/>
        </w:rPr>
      </w:pPr>
      <w:r w:rsidRPr="00C57CA6">
        <w:rPr>
          <w:rFonts w:hint="cs"/>
          <w:color w:val="auto"/>
          <w:rtl/>
        </w:rPr>
        <w:t>المادة 3</w:t>
      </w:r>
    </w:p>
    <w:p w:rsidR="004631CB" w:rsidRPr="00C57CA6" w:rsidRDefault="00705D38" w:rsidP="00A33A0B">
      <w:pPr>
        <w:pStyle w:val="Style9"/>
        <w:rPr>
          <w:rtl/>
        </w:rPr>
      </w:pPr>
      <w:r w:rsidRPr="00C57CA6">
        <w:rPr>
          <w:rFonts w:hint="cs"/>
          <w:rtl/>
        </w:rPr>
        <w:t>ت</w:t>
      </w:r>
      <w:r w:rsidR="00740A56" w:rsidRPr="00C57CA6">
        <w:rPr>
          <w:rFonts w:hint="cs"/>
          <w:rtl/>
        </w:rPr>
        <w:t>ُ</w:t>
      </w:r>
      <w:r w:rsidRPr="00C57CA6">
        <w:rPr>
          <w:rFonts w:hint="cs"/>
          <w:rtl/>
        </w:rPr>
        <w:t>سلم الرخصة المسبقة ال</w:t>
      </w:r>
      <w:r w:rsidR="00740A56" w:rsidRPr="00C57CA6">
        <w:rPr>
          <w:rFonts w:hint="cs"/>
          <w:rtl/>
        </w:rPr>
        <w:t>م</w:t>
      </w:r>
      <w:r w:rsidRPr="00C57CA6">
        <w:rPr>
          <w:rFonts w:hint="cs"/>
          <w:rtl/>
        </w:rPr>
        <w:t>نصوص عليها في المادة ال</w:t>
      </w:r>
      <w:r w:rsidR="00740A56" w:rsidRPr="00C57CA6">
        <w:rPr>
          <w:rFonts w:hint="cs"/>
          <w:rtl/>
        </w:rPr>
        <w:t>أ</w:t>
      </w:r>
      <w:r w:rsidRPr="00C57CA6">
        <w:rPr>
          <w:rFonts w:hint="cs"/>
          <w:rtl/>
        </w:rPr>
        <w:t xml:space="preserve">ولى </w:t>
      </w:r>
      <w:r w:rsidR="00740A56" w:rsidRPr="00C57CA6">
        <w:rPr>
          <w:rFonts w:hint="cs"/>
          <w:rtl/>
        </w:rPr>
        <w:t>أ</w:t>
      </w:r>
      <w:r w:rsidRPr="00C57CA6">
        <w:rPr>
          <w:rFonts w:hint="cs"/>
          <w:rtl/>
        </w:rPr>
        <w:t>علاه باستثناء ت</w:t>
      </w:r>
      <w:proofErr w:type="gramStart"/>
      <w:r w:rsidRPr="00C57CA6">
        <w:rPr>
          <w:rFonts w:hint="cs"/>
          <w:rtl/>
        </w:rPr>
        <w:t>لك المتع</w:t>
      </w:r>
      <w:proofErr w:type="gramEnd"/>
      <w:r w:rsidRPr="00C57CA6">
        <w:rPr>
          <w:rFonts w:hint="cs"/>
          <w:rtl/>
        </w:rPr>
        <w:t>لقة بالبيع</w:t>
      </w:r>
      <w:r w:rsidR="00BF5DA4" w:rsidRPr="00C57CA6">
        <w:rPr>
          <w:rFonts w:hint="cs"/>
          <w:rtl/>
        </w:rPr>
        <w:t xml:space="preserve"> </w:t>
      </w:r>
      <w:r w:rsidRPr="00C57CA6">
        <w:rPr>
          <w:rFonts w:hint="cs"/>
          <w:rtl/>
        </w:rPr>
        <w:t xml:space="preserve">الجزئي </w:t>
      </w:r>
      <w:r w:rsidR="00740A56" w:rsidRPr="00C57CA6">
        <w:rPr>
          <w:rFonts w:hint="cs"/>
          <w:rtl/>
        </w:rPr>
        <w:t>أ</w:t>
      </w:r>
      <w:r w:rsidRPr="00C57CA6">
        <w:rPr>
          <w:rFonts w:hint="cs"/>
          <w:rtl/>
        </w:rPr>
        <w:t>و الكلي</w:t>
      </w:r>
      <w:r w:rsidR="004033B8" w:rsidRPr="00C57CA6">
        <w:rPr>
          <w:rFonts w:hint="cs"/>
          <w:rtl/>
        </w:rPr>
        <w:t xml:space="preserve"> لسفينة</w:t>
      </w:r>
      <w:r w:rsidR="00BF5DA4" w:rsidRPr="00C57CA6">
        <w:rPr>
          <w:rFonts w:hint="cs"/>
          <w:rtl/>
        </w:rPr>
        <w:t xml:space="preserve"> </w:t>
      </w:r>
      <w:r w:rsidRPr="00C57CA6">
        <w:rPr>
          <w:rFonts w:hint="cs"/>
          <w:rtl/>
        </w:rPr>
        <w:t>الصيد</w:t>
      </w:r>
      <w:r w:rsidR="004033B8" w:rsidRPr="00C57CA6">
        <w:rPr>
          <w:rFonts w:hint="cs"/>
          <w:rtl/>
        </w:rPr>
        <w:t>،</w:t>
      </w:r>
      <w:r w:rsidR="00BF5DA4" w:rsidRPr="00C57CA6">
        <w:rPr>
          <w:rFonts w:hint="cs"/>
          <w:rtl/>
        </w:rPr>
        <w:t xml:space="preserve"> </w:t>
      </w:r>
      <w:r w:rsidR="004033B8" w:rsidRPr="00C57CA6">
        <w:rPr>
          <w:rFonts w:hint="cs"/>
          <w:rtl/>
        </w:rPr>
        <w:t>أ</w:t>
      </w:r>
      <w:r w:rsidRPr="00C57CA6">
        <w:rPr>
          <w:rFonts w:hint="cs"/>
          <w:rtl/>
        </w:rPr>
        <w:t>خذا بعين الاعتبار مقتضيات</w:t>
      </w:r>
      <w:r w:rsidR="004033B8" w:rsidRPr="00C57CA6">
        <w:rPr>
          <w:rFonts w:hint="cs"/>
          <w:rtl/>
        </w:rPr>
        <w:t xml:space="preserve"> مخطط</w:t>
      </w:r>
      <w:r w:rsidR="00BF5DA4" w:rsidRPr="00C57CA6">
        <w:rPr>
          <w:rFonts w:hint="cs"/>
          <w:rtl/>
        </w:rPr>
        <w:t xml:space="preserve"> </w:t>
      </w:r>
      <w:r w:rsidR="00A82758" w:rsidRPr="00C57CA6">
        <w:rPr>
          <w:rFonts w:hint="cs"/>
          <w:rtl/>
        </w:rPr>
        <w:t>تهيئة</w:t>
      </w:r>
      <w:r w:rsidR="007A0534" w:rsidRPr="00C57CA6">
        <w:rPr>
          <w:rFonts w:hint="cs"/>
          <w:rtl/>
        </w:rPr>
        <w:t xml:space="preserve"> وتدبير</w:t>
      </w:r>
      <w:r w:rsidR="00A82758" w:rsidRPr="00C57CA6">
        <w:rPr>
          <w:rFonts w:hint="cs"/>
          <w:rtl/>
        </w:rPr>
        <w:t xml:space="preserve"> المصايد المطبقة، طبقا لمقتضيات الفصل </w:t>
      </w:r>
      <w:r w:rsidR="004C0C88" w:rsidRPr="00C57CA6">
        <w:rPr>
          <w:rFonts w:hint="cs"/>
          <w:rtl/>
        </w:rPr>
        <w:t>5</w:t>
      </w:r>
      <w:r w:rsidR="00A82758" w:rsidRPr="00C57CA6">
        <w:rPr>
          <w:rFonts w:hint="cs"/>
          <w:rtl/>
        </w:rPr>
        <w:t>-</w:t>
      </w:r>
      <w:r w:rsidR="004C0C88" w:rsidRPr="00C57CA6">
        <w:rPr>
          <w:rFonts w:hint="cs"/>
          <w:rtl/>
        </w:rPr>
        <w:t xml:space="preserve">2 </w:t>
      </w:r>
      <w:r w:rsidR="00A82758" w:rsidRPr="00C57CA6">
        <w:rPr>
          <w:rFonts w:hint="cs"/>
          <w:rtl/>
        </w:rPr>
        <w:t>من الظهير الشريف بمثابة قانون رقم 1.</w:t>
      </w:r>
      <w:r w:rsidR="00BD5147" w:rsidRPr="00C57CA6">
        <w:rPr>
          <w:rFonts w:hint="cs"/>
          <w:rtl/>
        </w:rPr>
        <w:t>73.255 الصادر في 27 من شوال 1</w:t>
      </w:r>
      <w:r w:rsidR="00926ACE" w:rsidRPr="00C57CA6">
        <w:rPr>
          <w:rFonts w:hint="cs"/>
          <w:rtl/>
        </w:rPr>
        <w:t>393</w:t>
      </w:r>
      <w:r w:rsidR="00BD5147" w:rsidRPr="00C57CA6">
        <w:rPr>
          <w:rFonts w:hint="cs"/>
          <w:rtl/>
        </w:rPr>
        <w:t xml:space="preserve"> (2</w:t>
      </w:r>
      <w:r w:rsidR="00926ACE" w:rsidRPr="00C57CA6">
        <w:rPr>
          <w:rFonts w:hint="cs"/>
          <w:rtl/>
        </w:rPr>
        <w:t>3</w:t>
      </w:r>
      <w:r w:rsidR="00BD5147" w:rsidRPr="00C57CA6">
        <w:rPr>
          <w:rFonts w:hint="cs"/>
          <w:rtl/>
        </w:rPr>
        <w:t xml:space="preserve"> نوفمبر 1973) المتعلق بتنظيم الصيد البحري</w:t>
      </w:r>
      <w:r w:rsidR="00A33A0B">
        <w:rPr>
          <w:rStyle w:val="Appelnotedebasdep"/>
          <w:rtl/>
        </w:rPr>
        <w:footnoteReference w:id="2"/>
      </w:r>
      <w:r w:rsidR="00097A2D" w:rsidRPr="00C57CA6">
        <w:rPr>
          <w:rFonts w:hint="cs"/>
          <w:rtl/>
        </w:rPr>
        <w:t>،</w:t>
      </w:r>
      <w:r w:rsidR="00BD5147" w:rsidRPr="00C57CA6">
        <w:rPr>
          <w:rFonts w:hint="cs"/>
          <w:rtl/>
        </w:rPr>
        <w:t xml:space="preserve"> كما تم تغيي</w:t>
      </w:r>
      <w:r w:rsidR="004631CB" w:rsidRPr="00C57CA6">
        <w:rPr>
          <w:rFonts w:hint="cs"/>
          <w:rtl/>
        </w:rPr>
        <w:t>ره وتتميمه</w:t>
      </w:r>
      <w:r w:rsidR="00097A2D" w:rsidRPr="00C57CA6">
        <w:rPr>
          <w:rFonts w:hint="cs"/>
          <w:rtl/>
        </w:rPr>
        <w:t xml:space="preserve">، </w:t>
      </w:r>
      <w:r w:rsidR="004631CB" w:rsidRPr="00C57CA6">
        <w:rPr>
          <w:rFonts w:hint="cs"/>
          <w:rtl/>
        </w:rPr>
        <w:t>على المصيدة التي تمارس فيها</w:t>
      </w:r>
      <w:r w:rsidR="008F6122" w:rsidRPr="00C57CA6">
        <w:rPr>
          <w:rFonts w:hint="cs"/>
          <w:rtl/>
        </w:rPr>
        <w:t xml:space="preserve"> </w:t>
      </w:r>
      <w:r w:rsidR="004F3DC7" w:rsidRPr="00C57CA6">
        <w:rPr>
          <w:rFonts w:hint="cs"/>
          <w:rtl/>
        </w:rPr>
        <w:t xml:space="preserve">أو التي يجب أن تمارس فيها </w:t>
      </w:r>
      <w:r w:rsidR="008F6122" w:rsidRPr="00C57CA6">
        <w:rPr>
          <w:rFonts w:hint="cs"/>
          <w:rtl/>
        </w:rPr>
        <w:t>السفينة موضوع</w:t>
      </w:r>
      <w:r w:rsidR="00BF5DA4" w:rsidRPr="00C57CA6">
        <w:rPr>
          <w:rFonts w:hint="cs"/>
          <w:rtl/>
        </w:rPr>
        <w:t xml:space="preserve"> </w:t>
      </w:r>
      <w:r w:rsidR="004631CB" w:rsidRPr="00C57CA6">
        <w:rPr>
          <w:rFonts w:hint="cs"/>
          <w:rtl/>
        </w:rPr>
        <w:t>طلب الرخصة</w:t>
      </w:r>
      <w:r w:rsidR="004F3DC7" w:rsidRPr="00C57CA6">
        <w:rPr>
          <w:rFonts w:hint="cs"/>
          <w:rtl/>
        </w:rPr>
        <w:t>،</w:t>
      </w:r>
      <w:r w:rsidR="00BF5DA4" w:rsidRPr="00C57CA6">
        <w:rPr>
          <w:rFonts w:hint="cs"/>
          <w:rtl/>
        </w:rPr>
        <w:t xml:space="preserve"> </w:t>
      </w:r>
      <w:r w:rsidR="004631CB" w:rsidRPr="00C57CA6">
        <w:rPr>
          <w:rFonts w:hint="cs"/>
          <w:rtl/>
        </w:rPr>
        <w:t>حسب الحالة</w:t>
      </w:r>
      <w:r w:rsidR="004F3DC7" w:rsidRPr="00C57CA6">
        <w:rPr>
          <w:rFonts w:hint="cs"/>
          <w:rtl/>
        </w:rPr>
        <w:t>،</w:t>
      </w:r>
      <w:r w:rsidR="004631CB" w:rsidRPr="00C57CA6">
        <w:rPr>
          <w:rFonts w:hint="cs"/>
          <w:rtl/>
        </w:rPr>
        <w:t xml:space="preserve"> </w:t>
      </w:r>
      <w:r w:rsidR="004F3DC7" w:rsidRPr="00C57CA6">
        <w:rPr>
          <w:rFonts w:hint="cs"/>
          <w:rtl/>
        </w:rPr>
        <w:t>أ</w:t>
      </w:r>
      <w:r w:rsidR="004631CB" w:rsidRPr="00C57CA6">
        <w:rPr>
          <w:rFonts w:hint="cs"/>
          <w:rtl/>
        </w:rPr>
        <w:t>نشطتها.</w:t>
      </w:r>
    </w:p>
    <w:p w:rsidR="004631CB" w:rsidRPr="00C57CA6" w:rsidRDefault="004631CB" w:rsidP="00F34E3E">
      <w:pPr>
        <w:pStyle w:val="a0"/>
        <w:rPr>
          <w:color w:val="auto"/>
          <w:rtl/>
        </w:rPr>
      </w:pPr>
      <w:r w:rsidRPr="00C57CA6">
        <w:rPr>
          <w:rFonts w:hint="cs"/>
          <w:color w:val="auto"/>
          <w:rtl/>
        </w:rPr>
        <w:t>المادة 4</w:t>
      </w:r>
    </w:p>
    <w:p w:rsidR="0005035C" w:rsidRPr="00C57CA6" w:rsidRDefault="004631CB" w:rsidP="00BF5DA4">
      <w:pPr>
        <w:pStyle w:val="Style9"/>
        <w:rPr>
          <w:rtl/>
        </w:rPr>
      </w:pPr>
      <w:proofErr w:type="gramStart"/>
      <w:r w:rsidRPr="00C57CA6">
        <w:rPr>
          <w:rFonts w:hint="cs"/>
          <w:rtl/>
        </w:rPr>
        <w:t>يتوفر</w:t>
      </w:r>
      <w:proofErr w:type="gramEnd"/>
      <w:r w:rsidRPr="00C57CA6">
        <w:rPr>
          <w:rFonts w:hint="cs"/>
          <w:rtl/>
        </w:rPr>
        <w:t xml:space="preserve"> كل مستفيد من رخصة من الرخص المنصوص عليها في البندي</w:t>
      </w:r>
      <w:r w:rsidR="0005035C" w:rsidRPr="00C57CA6">
        <w:rPr>
          <w:rFonts w:hint="cs"/>
          <w:rtl/>
        </w:rPr>
        <w:t>ن أ</w:t>
      </w:r>
      <w:r w:rsidR="00934C26" w:rsidRPr="00C57CA6">
        <w:rPr>
          <w:rFonts w:hint="cs"/>
          <w:rtl/>
        </w:rPr>
        <w:t>)</w:t>
      </w:r>
      <w:r w:rsidR="0005035C" w:rsidRPr="00C57CA6">
        <w:rPr>
          <w:rFonts w:hint="cs"/>
          <w:rtl/>
        </w:rPr>
        <w:t xml:space="preserve"> و ب</w:t>
      </w:r>
      <w:r w:rsidR="00934C26" w:rsidRPr="00C57CA6">
        <w:rPr>
          <w:rFonts w:hint="cs"/>
          <w:rtl/>
        </w:rPr>
        <w:t>)</w:t>
      </w:r>
      <w:r w:rsidR="00BF5DA4" w:rsidRPr="00C57CA6">
        <w:rPr>
          <w:rFonts w:hint="cs"/>
          <w:rtl/>
        </w:rPr>
        <w:t xml:space="preserve"> </w:t>
      </w:r>
      <w:r w:rsidR="0005035C" w:rsidRPr="00C57CA6">
        <w:rPr>
          <w:rFonts w:hint="cs"/>
          <w:rtl/>
        </w:rPr>
        <w:t>من المادة ال</w:t>
      </w:r>
      <w:r w:rsidR="00934C26" w:rsidRPr="00C57CA6">
        <w:rPr>
          <w:rFonts w:hint="cs"/>
          <w:rtl/>
        </w:rPr>
        <w:t>أ</w:t>
      </w:r>
      <w:r w:rsidR="0005035C" w:rsidRPr="00C57CA6">
        <w:rPr>
          <w:rFonts w:hint="cs"/>
          <w:rtl/>
        </w:rPr>
        <w:t xml:space="preserve">ولى </w:t>
      </w:r>
      <w:r w:rsidR="00934C26" w:rsidRPr="00C57CA6">
        <w:rPr>
          <w:rFonts w:hint="cs"/>
          <w:rtl/>
        </w:rPr>
        <w:t>أ</w:t>
      </w:r>
      <w:r w:rsidR="0005035C" w:rsidRPr="00C57CA6">
        <w:rPr>
          <w:rFonts w:hint="cs"/>
          <w:rtl/>
        </w:rPr>
        <w:t>علاه</w:t>
      </w:r>
      <w:r w:rsidR="00934C26" w:rsidRPr="00C57CA6">
        <w:rPr>
          <w:rFonts w:hint="cs"/>
          <w:rtl/>
        </w:rPr>
        <w:t xml:space="preserve"> على أجل،</w:t>
      </w:r>
      <w:r w:rsidR="0005035C" w:rsidRPr="00C57CA6">
        <w:rPr>
          <w:rFonts w:hint="cs"/>
          <w:rtl/>
        </w:rPr>
        <w:t xml:space="preserve"> يشار </w:t>
      </w:r>
      <w:r w:rsidR="00934C26" w:rsidRPr="00C57CA6">
        <w:rPr>
          <w:rFonts w:hint="cs"/>
          <w:rtl/>
        </w:rPr>
        <w:t>إ</w:t>
      </w:r>
      <w:r w:rsidR="0005035C" w:rsidRPr="00C57CA6">
        <w:rPr>
          <w:rFonts w:hint="cs"/>
          <w:rtl/>
        </w:rPr>
        <w:t xml:space="preserve">ليه في الرخصة لا يمكن </w:t>
      </w:r>
      <w:r w:rsidR="00934C26" w:rsidRPr="00C57CA6">
        <w:rPr>
          <w:rFonts w:hint="cs"/>
          <w:rtl/>
        </w:rPr>
        <w:t>أ</w:t>
      </w:r>
      <w:r w:rsidR="0005035C" w:rsidRPr="00C57CA6">
        <w:rPr>
          <w:rFonts w:hint="cs"/>
          <w:rtl/>
        </w:rPr>
        <w:t>ن يقل عن سنة</w:t>
      </w:r>
      <w:r w:rsidR="00934C26" w:rsidRPr="00C57CA6">
        <w:rPr>
          <w:rFonts w:hint="cs"/>
          <w:rtl/>
        </w:rPr>
        <w:t xml:space="preserve"> واحدة،</w:t>
      </w:r>
      <w:r w:rsidR="0005035C" w:rsidRPr="00C57CA6">
        <w:rPr>
          <w:rFonts w:hint="cs"/>
          <w:rtl/>
        </w:rPr>
        <w:t xml:space="preserve"> قصد مباشرة </w:t>
      </w:r>
      <w:r w:rsidR="00340635" w:rsidRPr="00C57CA6">
        <w:rPr>
          <w:rFonts w:hint="cs"/>
          <w:rtl/>
        </w:rPr>
        <w:t>أ</w:t>
      </w:r>
      <w:r w:rsidR="0005035C" w:rsidRPr="00C57CA6">
        <w:rPr>
          <w:rFonts w:hint="cs"/>
          <w:rtl/>
        </w:rPr>
        <w:t xml:space="preserve">شغال بناء السفينة موضوع الرخصة المذكورة </w:t>
      </w:r>
      <w:r w:rsidR="00340635" w:rsidRPr="00C57CA6">
        <w:rPr>
          <w:rFonts w:hint="cs"/>
          <w:rtl/>
        </w:rPr>
        <w:t>أ</w:t>
      </w:r>
      <w:r w:rsidR="0005035C" w:rsidRPr="00C57CA6">
        <w:rPr>
          <w:rFonts w:hint="cs"/>
          <w:rtl/>
        </w:rPr>
        <w:t>و اقتنائها</w:t>
      </w:r>
      <w:r w:rsidR="00340635" w:rsidRPr="00C57CA6">
        <w:rPr>
          <w:rFonts w:hint="cs"/>
          <w:rtl/>
        </w:rPr>
        <w:t>،</w:t>
      </w:r>
      <w:r w:rsidR="0005035C" w:rsidRPr="00C57CA6">
        <w:rPr>
          <w:rFonts w:hint="cs"/>
          <w:rtl/>
        </w:rPr>
        <w:t xml:space="preserve"> حسب الحالة.</w:t>
      </w:r>
    </w:p>
    <w:p w:rsidR="00283D47" w:rsidRPr="00C57CA6" w:rsidRDefault="0005035C" w:rsidP="00BF5DA4">
      <w:pPr>
        <w:pStyle w:val="Style9"/>
        <w:rPr>
          <w:rtl/>
        </w:rPr>
      </w:pPr>
      <w:r w:rsidRPr="00C57CA6">
        <w:rPr>
          <w:rFonts w:hint="cs"/>
          <w:rtl/>
        </w:rPr>
        <w:t>يحدد ال</w:t>
      </w:r>
      <w:r w:rsidR="00F97E5A" w:rsidRPr="00C57CA6">
        <w:rPr>
          <w:rFonts w:hint="cs"/>
          <w:rtl/>
        </w:rPr>
        <w:t>أ</w:t>
      </w:r>
      <w:r w:rsidRPr="00C57CA6">
        <w:rPr>
          <w:rFonts w:hint="cs"/>
          <w:rtl/>
        </w:rPr>
        <w:t>جل ال</w:t>
      </w:r>
      <w:r w:rsidR="00F97E5A" w:rsidRPr="00C57CA6">
        <w:rPr>
          <w:rFonts w:hint="cs"/>
          <w:rtl/>
        </w:rPr>
        <w:t>أ</w:t>
      </w:r>
      <w:r w:rsidRPr="00C57CA6">
        <w:rPr>
          <w:rFonts w:hint="cs"/>
          <w:rtl/>
        </w:rPr>
        <w:t>قصى للبناء</w:t>
      </w:r>
      <w:r w:rsidR="00F97E5A" w:rsidRPr="00C57CA6">
        <w:rPr>
          <w:rFonts w:hint="cs"/>
          <w:rtl/>
        </w:rPr>
        <w:t xml:space="preserve"> أو</w:t>
      </w:r>
      <w:r w:rsidR="00BF5DA4" w:rsidRPr="00C57CA6">
        <w:rPr>
          <w:rFonts w:hint="cs"/>
          <w:rtl/>
        </w:rPr>
        <w:t xml:space="preserve"> </w:t>
      </w:r>
      <w:r w:rsidR="00283D47" w:rsidRPr="00C57CA6">
        <w:rPr>
          <w:rFonts w:hint="cs"/>
          <w:rtl/>
        </w:rPr>
        <w:t>لإنجاز</w:t>
      </w:r>
      <w:r w:rsidRPr="00C57CA6">
        <w:rPr>
          <w:rFonts w:hint="cs"/>
          <w:rtl/>
        </w:rPr>
        <w:t xml:space="preserve"> </w:t>
      </w:r>
      <w:r w:rsidR="00F97E5A" w:rsidRPr="00C57CA6">
        <w:rPr>
          <w:rFonts w:hint="cs"/>
          <w:rtl/>
        </w:rPr>
        <w:t>أ</w:t>
      </w:r>
      <w:r w:rsidRPr="00C57CA6">
        <w:rPr>
          <w:rFonts w:hint="cs"/>
          <w:rtl/>
        </w:rPr>
        <w:t xml:space="preserve">شغال الترميم </w:t>
      </w:r>
      <w:r w:rsidR="006D0D6D" w:rsidRPr="00C57CA6">
        <w:rPr>
          <w:rFonts w:hint="cs"/>
          <w:rtl/>
        </w:rPr>
        <w:t>بنص</w:t>
      </w:r>
      <w:r w:rsidRPr="00C57CA6">
        <w:rPr>
          <w:rFonts w:hint="cs"/>
          <w:rtl/>
        </w:rPr>
        <w:t xml:space="preserve"> تنظيمي</w:t>
      </w:r>
      <w:r w:rsidR="006D0D6D" w:rsidRPr="00C57CA6">
        <w:rPr>
          <w:rFonts w:hint="cs"/>
          <w:rtl/>
        </w:rPr>
        <w:t>، مع</w:t>
      </w:r>
      <w:r w:rsidR="00BF5DA4" w:rsidRPr="00C57CA6">
        <w:rPr>
          <w:rFonts w:hint="cs"/>
          <w:rtl/>
        </w:rPr>
        <w:t xml:space="preserve"> </w:t>
      </w:r>
      <w:r w:rsidR="00283D47" w:rsidRPr="00C57CA6">
        <w:rPr>
          <w:rFonts w:hint="cs"/>
          <w:rtl/>
        </w:rPr>
        <w:t>ال</w:t>
      </w:r>
      <w:r w:rsidR="006D0D6D" w:rsidRPr="00C57CA6">
        <w:rPr>
          <w:rFonts w:hint="cs"/>
          <w:rtl/>
        </w:rPr>
        <w:t>أ</w:t>
      </w:r>
      <w:r w:rsidR="00283D47" w:rsidRPr="00C57CA6">
        <w:rPr>
          <w:rFonts w:hint="cs"/>
          <w:rtl/>
        </w:rPr>
        <w:t>خذ</w:t>
      </w:r>
      <w:r w:rsidRPr="00C57CA6">
        <w:rPr>
          <w:rFonts w:hint="cs"/>
          <w:rtl/>
        </w:rPr>
        <w:t xml:space="preserve"> بعين الاعتبار</w:t>
      </w:r>
      <w:r w:rsidR="00557B92" w:rsidRPr="00C57CA6">
        <w:rPr>
          <w:rFonts w:hint="cs"/>
          <w:rtl/>
        </w:rPr>
        <w:t>،</w:t>
      </w:r>
      <w:r w:rsidRPr="00C57CA6">
        <w:rPr>
          <w:rFonts w:hint="cs"/>
          <w:rtl/>
        </w:rPr>
        <w:t xml:space="preserve"> على الخصوص</w:t>
      </w:r>
      <w:r w:rsidR="00557B92" w:rsidRPr="00C57CA6">
        <w:rPr>
          <w:rFonts w:hint="cs"/>
          <w:rtl/>
        </w:rPr>
        <w:t>،</w:t>
      </w:r>
      <w:r w:rsidR="009930A4" w:rsidRPr="00C57CA6">
        <w:rPr>
          <w:rFonts w:hint="cs"/>
          <w:rtl/>
        </w:rPr>
        <w:t xml:space="preserve"> نوع</w:t>
      </w:r>
      <w:r w:rsidRPr="00C57CA6">
        <w:rPr>
          <w:rFonts w:hint="cs"/>
          <w:rtl/>
        </w:rPr>
        <w:t xml:space="preserve"> السفينة المعنية</w:t>
      </w:r>
      <w:r w:rsidR="009930A4" w:rsidRPr="00C57CA6">
        <w:rPr>
          <w:rFonts w:hint="cs"/>
          <w:rtl/>
        </w:rPr>
        <w:t xml:space="preserve"> وخصائصها</w:t>
      </w:r>
      <w:r w:rsidR="00BF5DA4" w:rsidRPr="00C57CA6">
        <w:rPr>
          <w:rFonts w:hint="cs"/>
          <w:rtl/>
        </w:rPr>
        <w:t xml:space="preserve"> </w:t>
      </w:r>
      <w:r w:rsidR="00283D47" w:rsidRPr="00C57CA6">
        <w:rPr>
          <w:rFonts w:hint="cs"/>
          <w:rtl/>
        </w:rPr>
        <w:t>الأساسية</w:t>
      </w:r>
      <w:r w:rsidR="009930A4" w:rsidRPr="00C57CA6">
        <w:rPr>
          <w:rFonts w:hint="cs"/>
          <w:rtl/>
        </w:rPr>
        <w:t>.</w:t>
      </w:r>
      <w:r w:rsidR="00BF5DA4" w:rsidRPr="00C57CA6">
        <w:rPr>
          <w:rFonts w:hint="cs"/>
          <w:rtl/>
        </w:rPr>
        <w:t xml:space="preserve"> </w:t>
      </w:r>
      <w:proofErr w:type="gramStart"/>
      <w:r w:rsidRPr="00C57CA6">
        <w:rPr>
          <w:rFonts w:hint="cs"/>
          <w:rtl/>
        </w:rPr>
        <w:t>غير</w:t>
      </w:r>
      <w:proofErr w:type="gramEnd"/>
      <w:r w:rsidRPr="00C57CA6">
        <w:rPr>
          <w:rFonts w:hint="cs"/>
          <w:rtl/>
        </w:rPr>
        <w:t xml:space="preserve"> </w:t>
      </w:r>
      <w:r w:rsidR="009930A4" w:rsidRPr="00C57CA6">
        <w:rPr>
          <w:rFonts w:hint="cs"/>
          <w:rtl/>
        </w:rPr>
        <w:t>أ</w:t>
      </w:r>
      <w:r w:rsidRPr="00C57CA6">
        <w:rPr>
          <w:rFonts w:hint="cs"/>
          <w:rtl/>
        </w:rPr>
        <w:t>نه</w:t>
      </w:r>
      <w:r w:rsidR="009930A4" w:rsidRPr="00C57CA6">
        <w:rPr>
          <w:rFonts w:hint="cs"/>
          <w:rtl/>
        </w:rPr>
        <w:t>، إذا</w:t>
      </w:r>
      <w:r w:rsidR="00BF5DA4" w:rsidRPr="00C57CA6">
        <w:rPr>
          <w:rFonts w:hint="cs"/>
          <w:rtl/>
        </w:rPr>
        <w:t xml:space="preserve"> </w:t>
      </w:r>
      <w:r w:rsidRPr="00C57CA6">
        <w:rPr>
          <w:rFonts w:hint="cs"/>
          <w:rtl/>
        </w:rPr>
        <w:t>تع</w:t>
      </w:r>
      <w:r w:rsidR="009930A4" w:rsidRPr="00C57CA6">
        <w:rPr>
          <w:rFonts w:hint="cs"/>
          <w:rtl/>
        </w:rPr>
        <w:t>ذ</w:t>
      </w:r>
      <w:r w:rsidRPr="00C57CA6">
        <w:rPr>
          <w:rFonts w:hint="cs"/>
          <w:rtl/>
        </w:rPr>
        <w:t>ر على المستفيد</w:t>
      </w:r>
      <w:r w:rsidR="00D07861" w:rsidRPr="00C57CA6">
        <w:rPr>
          <w:rFonts w:hint="cs"/>
          <w:rtl/>
        </w:rPr>
        <w:t xml:space="preserve"> من</w:t>
      </w:r>
      <w:r w:rsidR="00283D47" w:rsidRPr="00C57CA6">
        <w:rPr>
          <w:rFonts w:hint="cs"/>
          <w:rtl/>
        </w:rPr>
        <w:t xml:space="preserve"> الرخصة اقتناء</w:t>
      </w:r>
      <w:r w:rsidR="00D07861" w:rsidRPr="00C57CA6">
        <w:rPr>
          <w:rFonts w:hint="cs"/>
          <w:rtl/>
        </w:rPr>
        <w:t>ُ السفينة</w:t>
      </w:r>
      <w:r w:rsidR="00BF5DA4" w:rsidRPr="00C57CA6">
        <w:rPr>
          <w:rFonts w:hint="cs"/>
          <w:rtl/>
        </w:rPr>
        <w:t xml:space="preserve"> </w:t>
      </w:r>
      <w:r w:rsidR="00D07861" w:rsidRPr="00C57CA6">
        <w:rPr>
          <w:rFonts w:hint="cs"/>
          <w:rtl/>
        </w:rPr>
        <w:t>أ</w:t>
      </w:r>
      <w:r w:rsidR="00283D47" w:rsidRPr="00C57CA6">
        <w:rPr>
          <w:rFonts w:hint="cs"/>
          <w:rtl/>
        </w:rPr>
        <w:t xml:space="preserve">و </w:t>
      </w:r>
      <w:r w:rsidR="00D07861" w:rsidRPr="00C57CA6">
        <w:rPr>
          <w:rFonts w:hint="cs"/>
          <w:rtl/>
        </w:rPr>
        <w:t>إ</w:t>
      </w:r>
      <w:r w:rsidR="00283D47" w:rsidRPr="00C57CA6">
        <w:rPr>
          <w:rFonts w:hint="cs"/>
          <w:rtl/>
        </w:rPr>
        <w:t xml:space="preserve">نجاز </w:t>
      </w:r>
      <w:r w:rsidR="00D07861" w:rsidRPr="00C57CA6">
        <w:rPr>
          <w:rFonts w:hint="cs"/>
          <w:rtl/>
        </w:rPr>
        <w:t>أ</w:t>
      </w:r>
      <w:r w:rsidR="00283D47" w:rsidRPr="00C57CA6">
        <w:rPr>
          <w:rFonts w:hint="cs"/>
          <w:rtl/>
        </w:rPr>
        <w:t xml:space="preserve">شغال بنائها </w:t>
      </w:r>
      <w:r w:rsidR="00D07861" w:rsidRPr="00C57CA6">
        <w:rPr>
          <w:rFonts w:hint="cs"/>
          <w:rtl/>
        </w:rPr>
        <w:t>أ</w:t>
      </w:r>
      <w:r w:rsidR="00283D47" w:rsidRPr="00C57CA6">
        <w:rPr>
          <w:rFonts w:hint="cs"/>
          <w:rtl/>
        </w:rPr>
        <w:t>و ترميمها داخل الآجال المذكورة</w:t>
      </w:r>
      <w:r w:rsidR="00BF5DA4" w:rsidRPr="00C57CA6">
        <w:rPr>
          <w:rFonts w:hint="cs"/>
          <w:rtl/>
        </w:rPr>
        <w:t xml:space="preserve"> </w:t>
      </w:r>
      <w:r w:rsidR="00283D47" w:rsidRPr="00C57CA6">
        <w:rPr>
          <w:rFonts w:hint="cs"/>
          <w:rtl/>
        </w:rPr>
        <w:t>لأسباب مبررة</w:t>
      </w:r>
      <w:r w:rsidR="00D07861" w:rsidRPr="00C57CA6">
        <w:rPr>
          <w:rFonts w:hint="cs"/>
          <w:rtl/>
        </w:rPr>
        <w:t>،</w:t>
      </w:r>
      <w:r w:rsidR="00283D47" w:rsidRPr="00C57CA6">
        <w:rPr>
          <w:rFonts w:hint="cs"/>
          <w:rtl/>
        </w:rPr>
        <w:t xml:space="preserve"> </w:t>
      </w:r>
      <w:r w:rsidR="00D07861" w:rsidRPr="00C57CA6">
        <w:rPr>
          <w:rFonts w:hint="cs"/>
          <w:rtl/>
        </w:rPr>
        <w:t>أ</w:t>
      </w:r>
      <w:r w:rsidR="00283D47" w:rsidRPr="00C57CA6">
        <w:rPr>
          <w:rFonts w:hint="cs"/>
          <w:rtl/>
        </w:rPr>
        <w:t>مكن تمديد</w:t>
      </w:r>
      <w:r w:rsidR="00044AD1" w:rsidRPr="00C57CA6">
        <w:rPr>
          <w:rFonts w:hint="cs"/>
          <w:rtl/>
        </w:rPr>
        <w:t xml:space="preserve"> تلك</w:t>
      </w:r>
      <w:r w:rsidR="00283D47" w:rsidRPr="00C57CA6">
        <w:rPr>
          <w:rFonts w:hint="cs"/>
          <w:rtl/>
        </w:rPr>
        <w:t xml:space="preserve"> الآجال م</w:t>
      </w:r>
      <w:r w:rsidR="00044AD1" w:rsidRPr="00C57CA6">
        <w:rPr>
          <w:rFonts w:hint="cs"/>
          <w:rtl/>
        </w:rPr>
        <w:t>ر</w:t>
      </w:r>
      <w:r w:rsidR="00283D47" w:rsidRPr="00C57CA6">
        <w:rPr>
          <w:rFonts w:hint="cs"/>
          <w:rtl/>
        </w:rPr>
        <w:t>ة واحدة ولمدة مماثلة.</w:t>
      </w:r>
    </w:p>
    <w:p w:rsidR="00283D47" w:rsidRPr="00C57CA6" w:rsidRDefault="00283D47" w:rsidP="00BF5DA4">
      <w:pPr>
        <w:pStyle w:val="Style9"/>
        <w:rPr>
          <w:rtl/>
        </w:rPr>
      </w:pPr>
      <w:proofErr w:type="gramStart"/>
      <w:r w:rsidRPr="00C57CA6">
        <w:rPr>
          <w:rFonts w:hint="cs"/>
          <w:rtl/>
        </w:rPr>
        <w:t>عند</w:t>
      </w:r>
      <w:proofErr w:type="gramEnd"/>
      <w:r w:rsidRPr="00C57CA6">
        <w:rPr>
          <w:rFonts w:hint="cs"/>
          <w:rtl/>
        </w:rPr>
        <w:t xml:space="preserve"> انصرام الآجال السالفة الذكر دون مباشرة </w:t>
      </w:r>
      <w:r w:rsidR="001A689F" w:rsidRPr="00C57CA6">
        <w:rPr>
          <w:rFonts w:hint="cs"/>
          <w:rtl/>
        </w:rPr>
        <w:t>أ</w:t>
      </w:r>
      <w:r w:rsidRPr="00C57CA6">
        <w:rPr>
          <w:rFonts w:hint="cs"/>
          <w:rtl/>
        </w:rPr>
        <w:t xml:space="preserve">شغال بناء السفينة </w:t>
      </w:r>
      <w:r w:rsidR="00B533E7" w:rsidRPr="00C57CA6">
        <w:rPr>
          <w:rFonts w:hint="cs"/>
          <w:rtl/>
        </w:rPr>
        <w:t>أ</w:t>
      </w:r>
      <w:r w:rsidRPr="00C57CA6">
        <w:rPr>
          <w:rFonts w:hint="cs"/>
          <w:rtl/>
        </w:rPr>
        <w:t xml:space="preserve">و ترميمها </w:t>
      </w:r>
      <w:r w:rsidR="00B533E7" w:rsidRPr="00C57CA6">
        <w:rPr>
          <w:rFonts w:hint="cs"/>
          <w:rtl/>
        </w:rPr>
        <w:t>أ</w:t>
      </w:r>
      <w:r w:rsidRPr="00C57CA6">
        <w:rPr>
          <w:rFonts w:hint="cs"/>
          <w:rtl/>
        </w:rPr>
        <w:t>و مسطرة اقتنائها</w:t>
      </w:r>
      <w:r w:rsidR="00B533E7" w:rsidRPr="00C57CA6">
        <w:rPr>
          <w:rFonts w:hint="cs"/>
          <w:rtl/>
        </w:rPr>
        <w:t>،</w:t>
      </w:r>
      <w:r w:rsidRPr="00C57CA6">
        <w:rPr>
          <w:rFonts w:hint="cs"/>
          <w:rtl/>
        </w:rPr>
        <w:t xml:space="preserve"> حسب الحالة</w:t>
      </w:r>
      <w:r w:rsidR="003E08DA" w:rsidRPr="00C57CA6">
        <w:rPr>
          <w:rFonts w:hint="cs"/>
          <w:rtl/>
        </w:rPr>
        <w:t>،</w:t>
      </w:r>
      <w:r w:rsidRPr="00C57CA6">
        <w:rPr>
          <w:rFonts w:hint="cs"/>
          <w:rtl/>
        </w:rPr>
        <w:t xml:space="preserve"> تصبح الرخصة لاغية.</w:t>
      </w:r>
    </w:p>
    <w:p w:rsidR="006F2BA1" w:rsidRPr="00C57CA6" w:rsidRDefault="00681952" w:rsidP="00BF5DA4">
      <w:pPr>
        <w:pStyle w:val="Style9"/>
        <w:rPr>
          <w:rtl/>
        </w:rPr>
      </w:pPr>
      <w:r w:rsidRPr="00C57CA6">
        <w:rPr>
          <w:rFonts w:hint="cs"/>
          <w:rtl/>
        </w:rPr>
        <w:t xml:space="preserve">تُخبر </w:t>
      </w:r>
      <w:r w:rsidR="00283D47" w:rsidRPr="00C57CA6">
        <w:rPr>
          <w:rFonts w:hint="cs"/>
          <w:rtl/>
        </w:rPr>
        <w:t>ال</w:t>
      </w:r>
      <w:r w:rsidR="006C0309" w:rsidRPr="00C57CA6">
        <w:rPr>
          <w:rFonts w:hint="cs"/>
          <w:rtl/>
        </w:rPr>
        <w:t>إ</w:t>
      </w:r>
      <w:r w:rsidR="00283D47" w:rsidRPr="00C57CA6">
        <w:rPr>
          <w:rFonts w:hint="cs"/>
          <w:rtl/>
        </w:rPr>
        <w:t xml:space="preserve">دارة </w:t>
      </w:r>
      <w:r w:rsidRPr="00C57CA6">
        <w:rPr>
          <w:rFonts w:hint="cs"/>
          <w:rtl/>
        </w:rPr>
        <w:t xml:space="preserve">المختصة </w:t>
      </w:r>
      <w:proofErr w:type="gramStart"/>
      <w:r w:rsidR="00283D47" w:rsidRPr="00C57CA6">
        <w:rPr>
          <w:rFonts w:hint="cs"/>
          <w:rtl/>
        </w:rPr>
        <w:t>المعني</w:t>
      </w:r>
      <w:proofErr w:type="gramEnd"/>
      <w:r w:rsidR="00BF5DA4" w:rsidRPr="00C57CA6">
        <w:rPr>
          <w:rFonts w:hint="cs"/>
          <w:rtl/>
        </w:rPr>
        <w:t xml:space="preserve"> </w:t>
      </w:r>
      <w:r w:rsidR="00283D47" w:rsidRPr="00C57CA6">
        <w:rPr>
          <w:rFonts w:hint="cs"/>
          <w:rtl/>
        </w:rPr>
        <w:t>بالأمر</w:t>
      </w:r>
      <w:r w:rsidRPr="00C57CA6">
        <w:rPr>
          <w:rFonts w:hint="cs"/>
          <w:rtl/>
        </w:rPr>
        <w:t>،</w:t>
      </w:r>
      <w:r w:rsidR="00BF5DA4" w:rsidRPr="00C57CA6">
        <w:rPr>
          <w:rFonts w:hint="cs"/>
          <w:rtl/>
        </w:rPr>
        <w:t xml:space="preserve"> </w:t>
      </w:r>
      <w:r w:rsidR="00283D47" w:rsidRPr="00C57CA6">
        <w:rPr>
          <w:rFonts w:hint="cs"/>
          <w:rtl/>
        </w:rPr>
        <w:t>بكل وسيلة تثبت التوصل</w:t>
      </w:r>
      <w:r w:rsidRPr="00C57CA6">
        <w:rPr>
          <w:rFonts w:hint="cs"/>
          <w:rtl/>
        </w:rPr>
        <w:t>،</w:t>
      </w:r>
      <w:r w:rsidR="00283D47" w:rsidRPr="00C57CA6">
        <w:rPr>
          <w:rFonts w:hint="cs"/>
          <w:rtl/>
        </w:rPr>
        <w:t xml:space="preserve"> </w:t>
      </w:r>
      <w:r w:rsidR="006F2BA1" w:rsidRPr="00C57CA6">
        <w:rPr>
          <w:rFonts w:hint="cs"/>
          <w:rtl/>
        </w:rPr>
        <w:t>بإلغاء</w:t>
      </w:r>
      <w:r w:rsidR="00283D47" w:rsidRPr="00C57CA6">
        <w:rPr>
          <w:rFonts w:hint="cs"/>
          <w:rtl/>
        </w:rPr>
        <w:t xml:space="preserve"> الرخصة</w:t>
      </w:r>
      <w:r w:rsidR="006F2BA1" w:rsidRPr="00C57CA6">
        <w:rPr>
          <w:rFonts w:hint="cs"/>
          <w:rtl/>
        </w:rPr>
        <w:t>.</w:t>
      </w:r>
    </w:p>
    <w:p w:rsidR="006F2BA1" w:rsidRPr="00C57CA6" w:rsidRDefault="006F2BA1" w:rsidP="00F34E3E">
      <w:pPr>
        <w:pStyle w:val="a0"/>
        <w:rPr>
          <w:color w:val="auto"/>
          <w:rtl/>
        </w:rPr>
      </w:pPr>
      <w:r w:rsidRPr="00C57CA6">
        <w:rPr>
          <w:rFonts w:hint="cs"/>
          <w:color w:val="auto"/>
          <w:rtl/>
        </w:rPr>
        <w:lastRenderedPageBreak/>
        <w:t>المادة 5</w:t>
      </w:r>
    </w:p>
    <w:p w:rsidR="00531625" w:rsidRPr="00C57CA6" w:rsidRDefault="006F2BA1" w:rsidP="00BF5DA4">
      <w:pPr>
        <w:pStyle w:val="Style9"/>
        <w:rPr>
          <w:rtl/>
        </w:rPr>
      </w:pPr>
      <w:r w:rsidRPr="00C57CA6">
        <w:rPr>
          <w:rFonts w:hint="cs"/>
          <w:rtl/>
        </w:rPr>
        <w:t xml:space="preserve">يجب على كل مستفيد من رخصة </w:t>
      </w:r>
      <w:r w:rsidR="002153FB" w:rsidRPr="00C57CA6">
        <w:rPr>
          <w:rFonts w:hint="cs"/>
          <w:rtl/>
        </w:rPr>
        <w:t>البناء</w:t>
      </w:r>
      <w:r w:rsidRPr="00C57CA6">
        <w:rPr>
          <w:rFonts w:hint="cs"/>
          <w:rtl/>
        </w:rPr>
        <w:t xml:space="preserve"> </w:t>
      </w:r>
      <w:r w:rsidR="00802E16" w:rsidRPr="00C57CA6">
        <w:rPr>
          <w:rFonts w:hint="cs"/>
          <w:rtl/>
        </w:rPr>
        <w:t>أ</w:t>
      </w:r>
      <w:r w:rsidRPr="00C57CA6">
        <w:rPr>
          <w:rFonts w:hint="cs"/>
          <w:rtl/>
        </w:rPr>
        <w:t>و الترميم</w:t>
      </w:r>
      <w:r w:rsidR="00BF5DA4" w:rsidRPr="00C57CA6">
        <w:rPr>
          <w:rFonts w:hint="cs"/>
          <w:rtl/>
        </w:rPr>
        <w:t xml:space="preserve"> </w:t>
      </w:r>
      <w:r w:rsidRPr="00C57CA6">
        <w:rPr>
          <w:rFonts w:hint="cs"/>
          <w:rtl/>
        </w:rPr>
        <w:t xml:space="preserve">المنصوص </w:t>
      </w:r>
      <w:r w:rsidR="00531625" w:rsidRPr="00C57CA6">
        <w:rPr>
          <w:rFonts w:hint="cs"/>
          <w:rtl/>
        </w:rPr>
        <w:t>عليها في المادة ال</w:t>
      </w:r>
      <w:r w:rsidR="00802E16" w:rsidRPr="00C57CA6">
        <w:rPr>
          <w:rFonts w:hint="cs"/>
          <w:rtl/>
        </w:rPr>
        <w:t>أ</w:t>
      </w:r>
      <w:r w:rsidR="00531625" w:rsidRPr="00C57CA6">
        <w:rPr>
          <w:rFonts w:hint="cs"/>
          <w:rtl/>
        </w:rPr>
        <w:t>ولى</w:t>
      </w:r>
      <w:r w:rsidR="00802E16" w:rsidRPr="00C57CA6">
        <w:rPr>
          <w:rFonts w:hint="cs"/>
          <w:rtl/>
        </w:rPr>
        <w:t xml:space="preserve"> أعلاه</w:t>
      </w:r>
      <w:r w:rsidR="00BF5DA4" w:rsidRPr="00C57CA6">
        <w:rPr>
          <w:rFonts w:hint="cs"/>
          <w:rtl/>
        </w:rPr>
        <w:t xml:space="preserve"> </w:t>
      </w:r>
      <w:r w:rsidR="0051765E" w:rsidRPr="00C57CA6">
        <w:rPr>
          <w:rFonts w:hint="cs"/>
          <w:rtl/>
        </w:rPr>
        <w:t>أ</w:t>
      </w:r>
      <w:r w:rsidR="00531625" w:rsidRPr="00C57CA6">
        <w:rPr>
          <w:rFonts w:hint="cs"/>
          <w:rtl/>
        </w:rPr>
        <w:t>ن يدلي</w:t>
      </w:r>
      <w:r w:rsidR="0051765E" w:rsidRPr="00C57CA6">
        <w:rPr>
          <w:rFonts w:hint="cs"/>
          <w:rtl/>
        </w:rPr>
        <w:t>،</w:t>
      </w:r>
      <w:r w:rsidR="00531625" w:rsidRPr="00C57CA6">
        <w:rPr>
          <w:rFonts w:hint="cs"/>
          <w:rtl/>
        </w:rPr>
        <w:t xml:space="preserve"> لدى ال</w:t>
      </w:r>
      <w:r w:rsidR="0051765E" w:rsidRPr="00C57CA6">
        <w:rPr>
          <w:rFonts w:hint="cs"/>
          <w:rtl/>
        </w:rPr>
        <w:t>إ</w:t>
      </w:r>
      <w:r w:rsidR="00531625" w:rsidRPr="00C57CA6">
        <w:rPr>
          <w:rFonts w:hint="cs"/>
          <w:rtl/>
        </w:rPr>
        <w:t>دارة المختصة</w:t>
      </w:r>
      <w:r w:rsidR="0051765E" w:rsidRPr="00C57CA6">
        <w:rPr>
          <w:rFonts w:hint="cs"/>
          <w:rtl/>
        </w:rPr>
        <w:t>،</w:t>
      </w:r>
      <w:r w:rsidR="00531625" w:rsidRPr="00C57CA6">
        <w:rPr>
          <w:rFonts w:hint="cs"/>
          <w:rtl/>
        </w:rPr>
        <w:t xml:space="preserve"> بتصريح مباشر بناء</w:t>
      </w:r>
      <w:r w:rsidR="0051765E" w:rsidRPr="00C57CA6">
        <w:rPr>
          <w:rFonts w:hint="cs"/>
          <w:rtl/>
        </w:rPr>
        <w:t xml:space="preserve"> أو</w:t>
      </w:r>
      <w:r w:rsidR="00531625" w:rsidRPr="00C57CA6">
        <w:rPr>
          <w:rFonts w:hint="cs"/>
          <w:rtl/>
        </w:rPr>
        <w:t xml:space="preserve"> ترميم السفينة موضوع الرخصة </w:t>
      </w:r>
      <w:r w:rsidR="002153FB" w:rsidRPr="00C57CA6">
        <w:rPr>
          <w:rFonts w:hint="cs"/>
          <w:rtl/>
        </w:rPr>
        <w:t>المذكورة</w:t>
      </w:r>
      <w:r w:rsidR="00531625" w:rsidRPr="00C57CA6">
        <w:rPr>
          <w:rFonts w:hint="cs"/>
          <w:rtl/>
        </w:rPr>
        <w:t xml:space="preserve"> حسب الكيفيات المحددة بنص تنظيمي.</w:t>
      </w:r>
    </w:p>
    <w:p w:rsidR="00531625" w:rsidRPr="00C57CA6" w:rsidRDefault="00531625" w:rsidP="00F34E3E">
      <w:pPr>
        <w:pStyle w:val="a0"/>
        <w:rPr>
          <w:color w:val="auto"/>
          <w:rtl/>
        </w:rPr>
      </w:pPr>
      <w:r w:rsidRPr="00C57CA6">
        <w:rPr>
          <w:rFonts w:hint="cs"/>
          <w:color w:val="auto"/>
          <w:rtl/>
        </w:rPr>
        <w:t>المادة 6</w:t>
      </w:r>
    </w:p>
    <w:p w:rsidR="00E946C7" w:rsidRPr="00C57CA6" w:rsidRDefault="00531625" w:rsidP="00BF5DA4">
      <w:pPr>
        <w:pStyle w:val="Style9"/>
        <w:rPr>
          <w:rtl/>
        </w:rPr>
      </w:pPr>
      <w:proofErr w:type="gramStart"/>
      <w:r w:rsidRPr="00C57CA6">
        <w:rPr>
          <w:rFonts w:hint="cs"/>
          <w:rtl/>
        </w:rPr>
        <w:t>يجب</w:t>
      </w:r>
      <w:proofErr w:type="gramEnd"/>
      <w:r w:rsidRPr="00C57CA6">
        <w:rPr>
          <w:rFonts w:hint="cs"/>
          <w:rtl/>
        </w:rPr>
        <w:t xml:space="preserve"> على مالك </w:t>
      </w:r>
      <w:r w:rsidR="00B57291" w:rsidRPr="00C57CA6">
        <w:rPr>
          <w:rFonts w:hint="cs"/>
          <w:rtl/>
        </w:rPr>
        <w:t>أ</w:t>
      </w:r>
      <w:r w:rsidRPr="00C57CA6">
        <w:rPr>
          <w:rFonts w:hint="cs"/>
          <w:rtl/>
        </w:rPr>
        <w:t>و مسي</w:t>
      </w:r>
      <w:r w:rsidR="005E73B3" w:rsidRPr="00C57CA6">
        <w:rPr>
          <w:rFonts w:hint="cs"/>
          <w:rtl/>
        </w:rPr>
        <w:t>ر ورش بناء السفينة</w:t>
      </w:r>
      <w:r w:rsidR="00065E47" w:rsidRPr="00C57CA6">
        <w:rPr>
          <w:rFonts w:hint="cs"/>
          <w:rtl/>
        </w:rPr>
        <w:t>،</w:t>
      </w:r>
      <w:r w:rsidR="00BF5DA4" w:rsidRPr="00C57CA6">
        <w:rPr>
          <w:rFonts w:hint="cs"/>
          <w:rtl/>
        </w:rPr>
        <w:t xml:space="preserve"> </w:t>
      </w:r>
      <w:r w:rsidR="005E73B3" w:rsidRPr="00C57CA6">
        <w:rPr>
          <w:rFonts w:hint="cs"/>
          <w:rtl/>
        </w:rPr>
        <w:t xml:space="preserve">عند مباشرة بناء </w:t>
      </w:r>
      <w:r w:rsidR="00065E47" w:rsidRPr="00C57CA6">
        <w:rPr>
          <w:rFonts w:hint="cs"/>
          <w:rtl/>
        </w:rPr>
        <w:t>أ</w:t>
      </w:r>
      <w:r w:rsidR="005E73B3" w:rsidRPr="00C57CA6">
        <w:rPr>
          <w:rFonts w:hint="cs"/>
          <w:rtl/>
        </w:rPr>
        <w:t>و ترميم السفينة</w:t>
      </w:r>
      <w:r w:rsidR="00065E47" w:rsidRPr="00C57CA6">
        <w:rPr>
          <w:rFonts w:hint="cs"/>
          <w:rtl/>
        </w:rPr>
        <w:t>،</w:t>
      </w:r>
      <w:r w:rsidR="00E946C7" w:rsidRPr="00C57CA6">
        <w:rPr>
          <w:rFonts w:hint="cs"/>
          <w:rtl/>
        </w:rPr>
        <w:t xml:space="preserve"> أن يعلق في مكان الأشغال رقم الرخصة المطابقة وتاريخها مكتوبين بحروف مقروءة.</w:t>
      </w:r>
    </w:p>
    <w:p w:rsidR="005E73B3" w:rsidRPr="00C57CA6" w:rsidRDefault="00DC6ADA" w:rsidP="00BF5DA4">
      <w:pPr>
        <w:pStyle w:val="Style9"/>
        <w:rPr>
          <w:sz w:val="36"/>
          <w:szCs w:val="36"/>
          <w:rtl/>
          <w:lang w:bidi="ar-MA"/>
        </w:rPr>
      </w:pPr>
      <w:proofErr w:type="gramStart"/>
      <w:r w:rsidRPr="00C57CA6">
        <w:rPr>
          <w:rFonts w:hint="cs"/>
          <w:rtl/>
        </w:rPr>
        <w:t>ويجب</w:t>
      </w:r>
      <w:proofErr w:type="gramEnd"/>
      <w:r w:rsidRPr="00C57CA6">
        <w:rPr>
          <w:rFonts w:hint="cs"/>
          <w:rtl/>
        </w:rPr>
        <w:t xml:space="preserve"> أن تطابق أشغالُ البناء أو الترميم المنجزة المواصفات التقنية المبينة في الرخصة المطابقة</w:t>
      </w:r>
      <w:r w:rsidRPr="00C57CA6">
        <w:rPr>
          <w:rFonts w:hint="cs"/>
          <w:sz w:val="36"/>
          <w:szCs w:val="36"/>
          <w:rtl/>
          <w:lang w:bidi="ar-MA"/>
        </w:rPr>
        <w:t>.</w:t>
      </w:r>
      <w:r w:rsidR="005E73B3" w:rsidRPr="00C57CA6">
        <w:rPr>
          <w:rFonts w:hint="cs"/>
          <w:sz w:val="36"/>
          <w:szCs w:val="36"/>
          <w:rtl/>
          <w:lang w:bidi="ar-MA"/>
        </w:rPr>
        <w:t xml:space="preserve"> </w:t>
      </w:r>
    </w:p>
    <w:p w:rsidR="005E73B3" w:rsidRPr="00C57CA6" w:rsidRDefault="00C16234" w:rsidP="00F34E3E">
      <w:pPr>
        <w:pStyle w:val="a0"/>
        <w:rPr>
          <w:color w:val="auto"/>
          <w:rtl/>
        </w:rPr>
      </w:pPr>
      <w:r w:rsidRPr="00C57CA6">
        <w:rPr>
          <w:rFonts w:hint="cs"/>
          <w:color w:val="auto"/>
          <w:rtl/>
        </w:rPr>
        <w:t xml:space="preserve">المادة </w:t>
      </w:r>
      <w:r w:rsidR="005E73B3" w:rsidRPr="00C57CA6">
        <w:rPr>
          <w:rFonts w:hint="cs"/>
          <w:color w:val="auto"/>
          <w:rtl/>
        </w:rPr>
        <w:t>7</w:t>
      </w:r>
    </w:p>
    <w:p w:rsidR="00543CDC" w:rsidRPr="00C57CA6" w:rsidRDefault="00D272DD" w:rsidP="00BF5DA4">
      <w:pPr>
        <w:pStyle w:val="Style9"/>
        <w:rPr>
          <w:rtl/>
        </w:rPr>
      </w:pPr>
      <w:proofErr w:type="gramStart"/>
      <w:r w:rsidRPr="00C57CA6">
        <w:rPr>
          <w:rFonts w:hint="cs"/>
          <w:rtl/>
        </w:rPr>
        <w:t>ي</w:t>
      </w:r>
      <w:r w:rsidR="005E73B3" w:rsidRPr="00C57CA6">
        <w:rPr>
          <w:rFonts w:hint="cs"/>
          <w:rtl/>
        </w:rPr>
        <w:t>مسك</w:t>
      </w:r>
      <w:proofErr w:type="gramEnd"/>
      <w:r w:rsidR="005E73B3" w:rsidRPr="00C57CA6">
        <w:rPr>
          <w:rFonts w:hint="cs"/>
          <w:rtl/>
        </w:rPr>
        <w:t xml:space="preserve"> مالك </w:t>
      </w:r>
      <w:r w:rsidR="00A21845" w:rsidRPr="00C57CA6">
        <w:rPr>
          <w:rFonts w:hint="cs"/>
          <w:rtl/>
        </w:rPr>
        <w:t>أ</w:t>
      </w:r>
      <w:r w:rsidR="002153FB" w:rsidRPr="00C57CA6">
        <w:rPr>
          <w:rFonts w:hint="cs"/>
          <w:rtl/>
        </w:rPr>
        <w:t>و مسير ورش بناء السفن</w:t>
      </w:r>
      <w:r w:rsidR="00A21845" w:rsidRPr="00C57CA6">
        <w:rPr>
          <w:rFonts w:hint="cs"/>
          <w:rtl/>
        </w:rPr>
        <w:t xml:space="preserve"> سجل سفن الصيد</w:t>
      </w:r>
      <w:r w:rsidR="002153FB" w:rsidRPr="00C57CA6">
        <w:rPr>
          <w:rFonts w:hint="cs"/>
          <w:rtl/>
        </w:rPr>
        <w:t xml:space="preserve"> موضوع</w:t>
      </w:r>
      <w:r w:rsidR="00A21845" w:rsidRPr="00C57CA6">
        <w:rPr>
          <w:rFonts w:hint="cs"/>
          <w:rtl/>
        </w:rPr>
        <w:t xml:space="preserve"> مباشرة ال</w:t>
      </w:r>
      <w:r w:rsidR="002153FB" w:rsidRPr="00C57CA6">
        <w:rPr>
          <w:rFonts w:hint="cs"/>
          <w:rtl/>
        </w:rPr>
        <w:t>بناء حسب النموذج</w:t>
      </w:r>
      <w:r w:rsidR="00543CDC" w:rsidRPr="00C57CA6">
        <w:rPr>
          <w:rFonts w:hint="cs"/>
          <w:rtl/>
        </w:rPr>
        <w:t xml:space="preserve"> المحدد بنص تنظيمي</w:t>
      </w:r>
      <w:r w:rsidR="00BF449D" w:rsidRPr="00C57CA6">
        <w:rPr>
          <w:rFonts w:hint="cs"/>
          <w:rtl/>
        </w:rPr>
        <w:t>.</w:t>
      </w:r>
      <w:r w:rsidR="00BF5DA4" w:rsidRPr="00C57CA6">
        <w:rPr>
          <w:rFonts w:hint="cs"/>
          <w:rtl/>
        </w:rPr>
        <w:t xml:space="preserve"> </w:t>
      </w:r>
      <w:r w:rsidR="00543CDC" w:rsidRPr="00C57CA6">
        <w:rPr>
          <w:rFonts w:hint="cs"/>
          <w:rtl/>
        </w:rPr>
        <w:t xml:space="preserve">يمكن </w:t>
      </w:r>
      <w:r w:rsidR="00BF449D" w:rsidRPr="00C57CA6">
        <w:rPr>
          <w:rFonts w:hint="cs"/>
          <w:rtl/>
        </w:rPr>
        <w:t>إ</w:t>
      </w:r>
      <w:r w:rsidR="00543CDC" w:rsidRPr="00C57CA6">
        <w:rPr>
          <w:rFonts w:hint="cs"/>
          <w:rtl/>
        </w:rPr>
        <w:t xml:space="preserve">عداد هذا السجل وتحيينه بطريقة </w:t>
      </w:r>
      <w:r w:rsidR="00BF449D" w:rsidRPr="00C57CA6">
        <w:rPr>
          <w:rFonts w:hint="cs"/>
          <w:rtl/>
        </w:rPr>
        <w:t>إ</w:t>
      </w:r>
      <w:r w:rsidR="00543CDC" w:rsidRPr="00C57CA6">
        <w:rPr>
          <w:rFonts w:hint="cs"/>
          <w:rtl/>
        </w:rPr>
        <w:t xml:space="preserve">لكترونية طبقا للتشريع والتنظيم الجاري </w:t>
      </w:r>
      <w:proofErr w:type="gramStart"/>
      <w:r w:rsidR="00543CDC" w:rsidRPr="00C57CA6">
        <w:rPr>
          <w:rFonts w:hint="cs"/>
          <w:rtl/>
        </w:rPr>
        <w:t>به</w:t>
      </w:r>
      <w:r w:rsidR="00BF449D" w:rsidRPr="00C57CA6">
        <w:rPr>
          <w:rFonts w:hint="cs"/>
          <w:rtl/>
        </w:rPr>
        <w:t>ما</w:t>
      </w:r>
      <w:proofErr w:type="gramEnd"/>
      <w:r w:rsidR="00543CDC" w:rsidRPr="00C57CA6">
        <w:rPr>
          <w:rFonts w:hint="cs"/>
          <w:rtl/>
        </w:rPr>
        <w:t xml:space="preserve"> العمل.</w:t>
      </w:r>
    </w:p>
    <w:p w:rsidR="00771D05" w:rsidRPr="00C57CA6" w:rsidRDefault="00621C3A" w:rsidP="00BF5DA4">
      <w:pPr>
        <w:pStyle w:val="Style9"/>
        <w:rPr>
          <w:rtl/>
        </w:rPr>
      </w:pPr>
      <w:proofErr w:type="gramStart"/>
      <w:r w:rsidRPr="00C57CA6">
        <w:rPr>
          <w:rFonts w:hint="cs"/>
          <w:rtl/>
        </w:rPr>
        <w:t>و</w:t>
      </w:r>
      <w:r w:rsidR="008F60E3" w:rsidRPr="00C57CA6">
        <w:rPr>
          <w:rFonts w:hint="cs"/>
          <w:rtl/>
        </w:rPr>
        <w:t>ت</w:t>
      </w:r>
      <w:r w:rsidRPr="00C57CA6">
        <w:rPr>
          <w:rFonts w:hint="cs"/>
          <w:rtl/>
        </w:rPr>
        <w:t>ُ</w:t>
      </w:r>
      <w:r w:rsidR="008F60E3" w:rsidRPr="00C57CA6">
        <w:rPr>
          <w:rFonts w:hint="cs"/>
          <w:rtl/>
        </w:rPr>
        <w:t>رسل</w:t>
      </w:r>
      <w:proofErr w:type="gramEnd"/>
      <w:r w:rsidRPr="00C57CA6">
        <w:rPr>
          <w:rFonts w:hint="cs"/>
          <w:rtl/>
        </w:rPr>
        <w:t>،</w:t>
      </w:r>
      <w:r w:rsidR="008F60E3" w:rsidRPr="00C57CA6">
        <w:rPr>
          <w:rFonts w:hint="cs"/>
          <w:rtl/>
        </w:rPr>
        <w:t xml:space="preserve"> خلال فترات منتظمة تحددها ال</w:t>
      </w:r>
      <w:r w:rsidR="009A73C6" w:rsidRPr="00C57CA6">
        <w:rPr>
          <w:rFonts w:hint="cs"/>
          <w:rtl/>
        </w:rPr>
        <w:t>إ</w:t>
      </w:r>
      <w:r w:rsidR="008F60E3" w:rsidRPr="00C57CA6">
        <w:rPr>
          <w:rFonts w:hint="cs"/>
          <w:rtl/>
        </w:rPr>
        <w:t>دارة المختصة</w:t>
      </w:r>
      <w:r w:rsidR="009A73C6" w:rsidRPr="00C57CA6">
        <w:rPr>
          <w:rFonts w:hint="cs"/>
          <w:rtl/>
        </w:rPr>
        <w:t>،</w:t>
      </w:r>
      <w:r w:rsidR="008F60E3" w:rsidRPr="00C57CA6">
        <w:rPr>
          <w:rFonts w:hint="cs"/>
          <w:rtl/>
        </w:rPr>
        <w:t xml:space="preserve"> المعلومات الم</w:t>
      </w:r>
      <w:r w:rsidR="009A73C6" w:rsidRPr="00C57CA6">
        <w:rPr>
          <w:rFonts w:hint="cs"/>
          <w:rtl/>
        </w:rPr>
        <w:t>ضم</w:t>
      </w:r>
      <w:r w:rsidR="008F60E3" w:rsidRPr="00C57CA6">
        <w:rPr>
          <w:rFonts w:hint="cs"/>
          <w:rtl/>
        </w:rPr>
        <w:t xml:space="preserve">نة في هذا السجل </w:t>
      </w:r>
      <w:r w:rsidR="009A73C6" w:rsidRPr="00C57CA6">
        <w:rPr>
          <w:rFonts w:hint="cs"/>
          <w:rtl/>
        </w:rPr>
        <w:t>إ</w:t>
      </w:r>
      <w:r w:rsidR="008F60E3" w:rsidRPr="00C57CA6">
        <w:rPr>
          <w:rFonts w:hint="cs"/>
          <w:rtl/>
        </w:rPr>
        <w:t xml:space="preserve">لى قاعدة </w:t>
      </w:r>
      <w:r w:rsidR="00027932" w:rsidRPr="00C57CA6">
        <w:rPr>
          <w:rFonts w:hint="cs"/>
          <w:rtl/>
        </w:rPr>
        <w:t>البيانات</w:t>
      </w:r>
      <w:r w:rsidR="008F60E3" w:rsidRPr="00C57CA6">
        <w:rPr>
          <w:rFonts w:hint="cs"/>
          <w:rtl/>
        </w:rPr>
        <w:t xml:space="preserve"> المنصوص</w:t>
      </w:r>
      <w:r w:rsidR="00BF5DA4" w:rsidRPr="00C57CA6">
        <w:rPr>
          <w:rFonts w:hint="cs"/>
          <w:rtl/>
        </w:rPr>
        <w:t xml:space="preserve"> </w:t>
      </w:r>
      <w:r w:rsidR="008F60E3" w:rsidRPr="00C57CA6">
        <w:rPr>
          <w:rFonts w:hint="cs"/>
          <w:rtl/>
        </w:rPr>
        <w:t xml:space="preserve">عليها في الفصل </w:t>
      </w:r>
      <w:r w:rsidR="00D03682" w:rsidRPr="00C57CA6">
        <w:rPr>
          <w:rFonts w:hint="cs"/>
          <w:rtl/>
        </w:rPr>
        <w:t>5</w:t>
      </w:r>
      <w:r w:rsidR="008F60E3" w:rsidRPr="00C57CA6">
        <w:rPr>
          <w:rFonts w:hint="cs"/>
          <w:rtl/>
        </w:rPr>
        <w:t>-</w:t>
      </w:r>
      <w:r w:rsidR="00D03682" w:rsidRPr="00C57CA6">
        <w:rPr>
          <w:rFonts w:hint="cs"/>
          <w:rtl/>
        </w:rPr>
        <w:t>1</w:t>
      </w:r>
      <w:r w:rsidR="00BF5DA4" w:rsidRPr="00C57CA6">
        <w:rPr>
          <w:rFonts w:hint="cs"/>
          <w:rtl/>
        </w:rPr>
        <w:t xml:space="preserve"> </w:t>
      </w:r>
      <w:r w:rsidR="008F60E3" w:rsidRPr="00C57CA6">
        <w:rPr>
          <w:rFonts w:hint="cs"/>
          <w:rtl/>
        </w:rPr>
        <w:t xml:space="preserve">من الظهير الشريف بمثابة قانون رقم </w:t>
      </w:r>
      <w:r w:rsidR="00771D05" w:rsidRPr="00C57CA6">
        <w:rPr>
          <w:rFonts w:hint="cs"/>
          <w:rtl/>
        </w:rPr>
        <w:t xml:space="preserve">1.73.255 الصادر </w:t>
      </w:r>
      <w:proofErr w:type="gramStart"/>
      <w:r w:rsidR="00771D05" w:rsidRPr="00C57CA6">
        <w:rPr>
          <w:rFonts w:hint="cs"/>
          <w:rtl/>
        </w:rPr>
        <w:t>في</w:t>
      </w:r>
      <w:proofErr w:type="gramEnd"/>
      <w:r w:rsidR="00771D05" w:rsidRPr="00C57CA6">
        <w:rPr>
          <w:rFonts w:hint="cs"/>
          <w:rtl/>
        </w:rPr>
        <w:t xml:space="preserve"> 27 من شوال 1393 (23 نوفمبر </w:t>
      </w:r>
      <w:r w:rsidR="00456BBE" w:rsidRPr="00C57CA6">
        <w:rPr>
          <w:rFonts w:hint="cs"/>
          <w:rtl/>
        </w:rPr>
        <w:t>1973) كما</w:t>
      </w:r>
      <w:r w:rsidR="00771D05" w:rsidRPr="00C57CA6">
        <w:rPr>
          <w:rFonts w:hint="cs"/>
          <w:rtl/>
        </w:rPr>
        <w:t xml:space="preserve"> تم تغييره وتتميمه.</w:t>
      </w:r>
    </w:p>
    <w:p w:rsidR="00027932" w:rsidRPr="00C57CA6" w:rsidRDefault="00027932" w:rsidP="00BF5DA4">
      <w:pPr>
        <w:pStyle w:val="Style9"/>
        <w:rPr>
          <w:rtl/>
        </w:rPr>
      </w:pPr>
      <w:r w:rsidRPr="00C57CA6">
        <w:rPr>
          <w:rFonts w:hint="cs"/>
          <w:rtl/>
        </w:rPr>
        <w:t>وي</w:t>
      </w:r>
      <w:r w:rsidR="00456BBE" w:rsidRPr="00C57CA6">
        <w:rPr>
          <w:rFonts w:hint="cs"/>
          <w:rtl/>
        </w:rPr>
        <w:t>ُ</w:t>
      </w:r>
      <w:r w:rsidRPr="00C57CA6">
        <w:rPr>
          <w:rFonts w:hint="cs"/>
          <w:rtl/>
        </w:rPr>
        <w:t>حتفظ بالسجل المذكور</w:t>
      </w:r>
      <w:r w:rsidR="00456BBE" w:rsidRPr="00C57CA6">
        <w:rPr>
          <w:rFonts w:hint="cs"/>
          <w:rtl/>
        </w:rPr>
        <w:t xml:space="preserve"> أعلاه</w:t>
      </w:r>
      <w:r w:rsidR="007E24BC" w:rsidRPr="00C57CA6">
        <w:rPr>
          <w:rFonts w:hint="cs"/>
          <w:rtl/>
        </w:rPr>
        <w:t xml:space="preserve"> ويُحفظ</w:t>
      </w:r>
      <w:r w:rsidR="00BF5DA4" w:rsidRPr="00C57CA6">
        <w:rPr>
          <w:rFonts w:hint="cs"/>
          <w:rtl/>
        </w:rPr>
        <w:t xml:space="preserve"> </w:t>
      </w:r>
      <w:r w:rsidRPr="00C57CA6">
        <w:rPr>
          <w:rFonts w:hint="cs"/>
          <w:rtl/>
        </w:rPr>
        <w:t>في ال</w:t>
      </w:r>
      <w:r w:rsidR="00456BBE" w:rsidRPr="00C57CA6">
        <w:rPr>
          <w:rFonts w:hint="cs"/>
          <w:rtl/>
        </w:rPr>
        <w:t>أ</w:t>
      </w:r>
      <w:r w:rsidRPr="00C57CA6">
        <w:rPr>
          <w:rFonts w:hint="cs"/>
          <w:rtl/>
        </w:rPr>
        <w:t xml:space="preserve">رشيف لمدة </w:t>
      </w:r>
      <w:proofErr w:type="gramStart"/>
      <w:r w:rsidRPr="00C57CA6">
        <w:rPr>
          <w:rFonts w:hint="cs"/>
          <w:rtl/>
        </w:rPr>
        <w:t>خمس</w:t>
      </w:r>
      <w:proofErr w:type="gramEnd"/>
      <w:r w:rsidR="007E24BC" w:rsidRPr="00C57CA6">
        <w:rPr>
          <w:rFonts w:hint="cs"/>
          <w:rtl/>
        </w:rPr>
        <w:t xml:space="preserve"> (5)</w:t>
      </w:r>
      <w:r w:rsidRPr="00C57CA6">
        <w:rPr>
          <w:rFonts w:hint="cs"/>
          <w:rtl/>
        </w:rPr>
        <w:t xml:space="preserve"> سنوات</w:t>
      </w:r>
      <w:r w:rsidR="007E24BC" w:rsidRPr="00C57CA6">
        <w:rPr>
          <w:rFonts w:hint="cs"/>
          <w:rtl/>
        </w:rPr>
        <w:t>،</w:t>
      </w:r>
      <w:r w:rsidR="00BF5DA4" w:rsidRPr="00C57CA6">
        <w:rPr>
          <w:rFonts w:hint="cs"/>
          <w:rtl/>
        </w:rPr>
        <w:t xml:space="preserve"> </w:t>
      </w:r>
      <w:r w:rsidRPr="00C57CA6">
        <w:rPr>
          <w:rFonts w:hint="cs"/>
          <w:rtl/>
        </w:rPr>
        <w:t>على ال</w:t>
      </w:r>
      <w:r w:rsidR="007E24BC" w:rsidRPr="00C57CA6">
        <w:rPr>
          <w:rFonts w:hint="cs"/>
          <w:rtl/>
        </w:rPr>
        <w:t>أ</w:t>
      </w:r>
      <w:r w:rsidRPr="00C57CA6">
        <w:rPr>
          <w:rFonts w:hint="cs"/>
          <w:rtl/>
        </w:rPr>
        <w:t>قل.</w:t>
      </w:r>
    </w:p>
    <w:p w:rsidR="00027932" w:rsidRPr="00C57CA6" w:rsidRDefault="00027932" w:rsidP="00BF5DA4">
      <w:pPr>
        <w:pStyle w:val="Style9"/>
        <w:rPr>
          <w:rtl/>
        </w:rPr>
      </w:pPr>
      <w:proofErr w:type="gramStart"/>
      <w:r w:rsidRPr="00C57CA6">
        <w:rPr>
          <w:rFonts w:hint="cs"/>
          <w:rtl/>
        </w:rPr>
        <w:t>ويمكن</w:t>
      </w:r>
      <w:proofErr w:type="gramEnd"/>
      <w:r w:rsidRPr="00C57CA6">
        <w:rPr>
          <w:rFonts w:hint="cs"/>
          <w:rtl/>
        </w:rPr>
        <w:t xml:space="preserve"> للأعوان المشار </w:t>
      </w:r>
      <w:r w:rsidR="00F8732A" w:rsidRPr="00C57CA6">
        <w:rPr>
          <w:rFonts w:hint="cs"/>
          <w:rtl/>
        </w:rPr>
        <w:t>إ</w:t>
      </w:r>
      <w:r w:rsidRPr="00C57CA6">
        <w:rPr>
          <w:rFonts w:hint="cs"/>
          <w:rtl/>
        </w:rPr>
        <w:t xml:space="preserve">ليهم في المادة 10 </w:t>
      </w:r>
      <w:r w:rsidR="00F8732A" w:rsidRPr="00C57CA6">
        <w:rPr>
          <w:rFonts w:hint="cs"/>
          <w:rtl/>
        </w:rPr>
        <w:t>أ</w:t>
      </w:r>
      <w:r w:rsidRPr="00C57CA6">
        <w:rPr>
          <w:rFonts w:hint="cs"/>
          <w:rtl/>
        </w:rPr>
        <w:t xml:space="preserve">دناه </w:t>
      </w:r>
      <w:r w:rsidR="00971802" w:rsidRPr="00C57CA6">
        <w:rPr>
          <w:rFonts w:hint="cs"/>
          <w:rtl/>
        </w:rPr>
        <w:t>الولوج،</w:t>
      </w:r>
      <w:r w:rsidR="00F8732A" w:rsidRPr="00C57CA6">
        <w:rPr>
          <w:rFonts w:hint="cs"/>
          <w:rtl/>
        </w:rPr>
        <w:t xml:space="preserve"> </w:t>
      </w:r>
      <w:r w:rsidRPr="00C57CA6">
        <w:rPr>
          <w:rFonts w:hint="cs"/>
          <w:rtl/>
        </w:rPr>
        <w:t>في</w:t>
      </w:r>
      <w:r w:rsidR="00F8732A" w:rsidRPr="00C57CA6">
        <w:rPr>
          <w:rFonts w:hint="cs"/>
          <w:rtl/>
        </w:rPr>
        <w:t xml:space="preserve"> كل</w:t>
      </w:r>
      <w:r w:rsidR="00BF5DA4" w:rsidRPr="00C57CA6">
        <w:rPr>
          <w:rFonts w:hint="cs"/>
          <w:rtl/>
        </w:rPr>
        <w:t xml:space="preserve"> </w:t>
      </w:r>
      <w:r w:rsidRPr="00C57CA6">
        <w:rPr>
          <w:rFonts w:hint="cs"/>
          <w:rtl/>
        </w:rPr>
        <w:t>حين</w:t>
      </w:r>
      <w:r w:rsidR="00F8732A" w:rsidRPr="00C57CA6">
        <w:rPr>
          <w:rFonts w:hint="cs"/>
          <w:rtl/>
        </w:rPr>
        <w:t>،</w:t>
      </w:r>
      <w:r w:rsidR="00BF5DA4" w:rsidRPr="00C57CA6">
        <w:rPr>
          <w:rFonts w:hint="cs"/>
          <w:rtl/>
        </w:rPr>
        <w:t xml:space="preserve"> </w:t>
      </w:r>
      <w:r w:rsidR="00F8732A" w:rsidRPr="00C57CA6">
        <w:rPr>
          <w:rFonts w:hint="cs"/>
          <w:rtl/>
        </w:rPr>
        <w:t>إ</w:t>
      </w:r>
      <w:r w:rsidRPr="00C57CA6">
        <w:rPr>
          <w:rFonts w:hint="cs"/>
          <w:rtl/>
        </w:rPr>
        <w:t>لى السجل المذكور.</w:t>
      </w:r>
    </w:p>
    <w:p w:rsidR="00027932" w:rsidRPr="00C57CA6" w:rsidRDefault="00027932" w:rsidP="00F34E3E">
      <w:pPr>
        <w:pStyle w:val="a0"/>
        <w:rPr>
          <w:color w:val="auto"/>
          <w:rtl/>
        </w:rPr>
      </w:pPr>
      <w:r w:rsidRPr="00C57CA6">
        <w:rPr>
          <w:rFonts w:hint="cs"/>
          <w:color w:val="auto"/>
          <w:rtl/>
        </w:rPr>
        <w:t>المادة 8</w:t>
      </w:r>
    </w:p>
    <w:p w:rsidR="00027932" w:rsidRPr="00C57CA6" w:rsidRDefault="00027932" w:rsidP="00BF5DA4">
      <w:pPr>
        <w:pStyle w:val="Style9"/>
        <w:rPr>
          <w:rtl/>
        </w:rPr>
      </w:pPr>
      <w:r w:rsidRPr="00C57CA6">
        <w:rPr>
          <w:rFonts w:hint="cs"/>
          <w:rtl/>
        </w:rPr>
        <w:t>ت</w:t>
      </w:r>
      <w:r w:rsidR="00870F2C" w:rsidRPr="00C57CA6">
        <w:rPr>
          <w:rFonts w:hint="cs"/>
          <w:rtl/>
        </w:rPr>
        <w:t>ُ</w:t>
      </w:r>
      <w:r w:rsidRPr="00C57CA6">
        <w:rPr>
          <w:rFonts w:hint="cs"/>
          <w:rtl/>
        </w:rPr>
        <w:t>خضع ال</w:t>
      </w:r>
      <w:r w:rsidR="00870F2C" w:rsidRPr="00C57CA6">
        <w:rPr>
          <w:rFonts w:hint="cs"/>
          <w:rtl/>
        </w:rPr>
        <w:t>إ</w:t>
      </w:r>
      <w:r w:rsidRPr="00C57CA6">
        <w:rPr>
          <w:rFonts w:hint="cs"/>
          <w:rtl/>
        </w:rPr>
        <w:t>دارة</w:t>
      </w:r>
      <w:r w:rsidR="00870F2C" w:rsidRPr="00C57CA6">
        <w:rPr>
          <w:rFonts w:hint="cs"/>
          <w:rtl/>
        </w:rPr>
        <w:t>ُ</w:t>
      </w:r>
      <w:r w:rsidRPr="00C57CA6">
        <w:rPr>
          <w:rFonts w:hint="cs"/>
          <w:rtl/>
        </w:rPr>
        <w:t xml:space="preserve"> المختصة السفينة الم</w:t>
      </w:r>
      <w:r w:rsidR="00A74FC7" w:rsidRPr="00C57CA6">
        <w:rPr>
          <w:rFonts w:hint="cs"/>
          <w:rtl/>
        </w:rPr>
        <w:t>ع</w:t>
      </w:r>
      <w:r w:rsidRPr="00C57CA6">
        <w:rPr>
          <w:rFonts w:hint="cs"/>
          <w:rtl/>
        </w:rPr>
        <w:t>نية</w:t>
      </w:r>
      <w:r w:rsidR="00A74FC7" w:rsidRPr="00C57CA6">
        <w:rPr>
          <w:rFonts w:hint="cs"/>
          <w:rtl/>
        </w:rPr>
        <w:t>،</w:t>
      </w:r>
      <w:r w:rsidR="00BF5DA4" w:rsidRPr="00C57CA6">
        <w:rPr>
          <w:rFonts w:hint="cs"/>
          <w:rtl/>
        </w:rPr>
        <w:t xml:space="preserve"> </w:t>
      </w:r>
      <w:r w:rsidRPr="00C57CA6">
        <w:rPr>
          <w:rFonts w:hint="cs"/>
          <w:rtl/>
        </w:rPr>
        <w:t xml:space="preserve">خلال </w:t>
      </w:r>
      <w:r w:rsidR="00A74FC7" w:rsidRPr="00C57CA6">
        <w:rPr>
          <w:rFonts w:hint="cs"/>
          <w:rtl/>
        </w:rPr>
        <w:t>ال</w:t>
      </w:r>
      <w:r w:rsidRPr="00C57CA6">
        <w:rPr>
          <w:rFonts w:hint="cs"/>
          <w:rtl/>
        </w:rPr>
        <w:t>مدة</w:t>
      </w:r>
      <w:r w:rsidR="00A74FC7" w:rsidRPr="00C57CA6">
        <w:rPr>
          <w:rFonts w:hint="cs"/>
          <w:rtl/>
        </w:rPr>
        <w:t xml:space="preserve"> الضرورية لأ</w:t>
      </w:r>
      <w:r w:rsidRPr="00C57CA6">
        <w:rPr>
          <w:rFonts w:hint="cs"/>
          <w:rtl/>
        </w:rPr>
        <w:t xml:space="preserve">شغال بناء السفينة </w:t>
      </w:r>
      <w:r w:rsidR="00A74FC7" w:rsidRPr="00C57CA6">
        <w:rPr>
          <w:rFonts w:hint="cs"/>
          <w:rtl/>
        </w:rPr>
        <w:t>أ</w:t>
      </w:r>
      <w:r w:rsidRPr="00C57CA6">
        <w:rPr>
          <w:rFonts w:hint="cs"/>
          <w:rtl/>
        </w:rPr>
        <w:t xml:space="preserve">و </w:t>
      </w:r>
      <w:proofErr w:type="gramStart"/>
      <w:r w:rsidRPr="00C57CA6">
        <w:rPr>
          <w:rFonts w:hint="cs"/>
          <w:rtl/>
        </w:rPr>
        <w:t>ترميمها</w:t>
      </w:r>
      <w:proofErr w:type="gramEnd"/>
      <w:r w:rsidRPr="00C57CA6">
        <w:rPr>
          <w:rFonts w:hint="cs"/>
          <w:rtl/>
        </w:rPr>
        <w:t xml:space="preserve"> المراد </w:t>
      </w:r>
      <w:r w:rsidR="00A74FC7" w:rsidRPr="00C57CA6">
        <w:rPr>
          <w:rFonts w:hint="cs"/>
          <w:rtl/>
        </w:rPr>
        <w:t>إ</w:t>
      </w:r>
      <w:r w:rsidRPr="00C57CA6">
        <w:rPr>
          <w:rFonts w:hint="cs"/>
          <w:rtl/>
        </w:rPr>
        <w:t>نجازها</w:t>
      </w:r>
      <w:r w:rsidR="00A74FC7" w:rsidRPr="00C57CA6">
        <w:rPr>
          <w:rFonts w:hint="cs"/>
          <w:rtl/>
        </w:rPr>
        <w:t xml:space="preserve"> في</w:t>
      </w:r>
      <w:r w:rsidRPr="00C57CA6">
        <w:rPr>
          <w:rFonts w:hint="cs"/>
          <w:rtl/>
        </w:rPr>
        <w:t xml:space="preserve"> ورش بناء السفن.</w:t>
      </w:r>
      <w:r w:rsidR="001D0A9A" w:rsidRPr="00C57CA6">
        <w:rPr>
          <w:rFonts w:hint="cs"/>
          <w:rtl/>
        </w:rPr>
        <w:t xml:space="preserve"> </w:t>
      </w:r>
      <w:proofErr w:type="gramStart"/>
      <w:r w:rsidR="007678BB" w:rsidRPr="00C57CA6">
        <w:rPr>
          <w:rFonts w:hint="cs"/>
          <w:rtl/>
        </w:rPr>
        <w:t>لزيارات</w:t>
      </w:r>
      <w:proofErr w:type="gramEnd"/>
      <w:r w:rsidR="007678BB" w:rsidRPr="00C57CA6">
        <w:rPr>
          <w:rFonts w:hint="cs"/>
          <w:rtl/>
        </w:rPr>
        <w:t xml:space="preserve"> دورية تهدف </w:t>
      </w:r>
      <w:r w:rsidR="001D0A9A" w:rsidRPr="00C57CA6">
        <w:rPr>
          <w:rFonts w:hint="cs"/>
          <w:rtl/>
        </w:rPr>
        <w:t>إ</w:t>
      </w:r>
      <w:r w:rsidR="007678BB" w:rsidRPr="00C57CA6">
        <w:rPr>
          <w:rFonts w:hint="cs"/>
          <w:rtl/>
        </w:rPr>
        <w:t>لى التحقق من مطابقة ال</w:t>
      </w:r>
      <w:r w:rsidR="001D0A9A" w:rsidRPr="00C57CA6">
        <w:rPr>
          <w:rFonts w:hint="cs"/>
          <w:rtl/>
        </w:rPr>
        <w:t>أ</w:t>
      </w:r>
      <w:r w:rsidR="007678BB" w:rsidRPr="00C57CA6">
        <w:rPr>
          <w:rFonts w:hint="cs"/>
          <w:rtl/>
        </w:rPr>
        <w:t xml:space="preserve">شغال </w:t>
      </w:r>
      <w:r w:rsidR="00E229E8" w:rsidRPr="00C57CA6">
        <w:rPr>
          <w:rFonts w:hint="cs"/>
          <w:rtl/>
        </w:rPr>
        <w:t>المذكورة</w:t>
      </w:r>
      <w:r w:rsidR="007678BB" w:rsidRPr="00C57CA6">
        <w:rPr>
          <w:rFonts w:hint="cs"/>
          <w:rtl/>
        </w:rPr>
        <w:t xml:space="preserve"> للمواصفات التقنية المبينة </w:t>
      </w:r>
      <w:r w:rsidR="001D0A9A" w:rsidRPr="00C57CA6">
        <w:rPr>
          <w:rFonts w:hint="cs"/>
          <w:rtl/>
        </w:rPr>
        <w:t>في ا</w:t>
      </w:r>
      <w:r w:rsidR="007678BB" w:rsidRPr="00C57CA6">
        <w:rPr>
          <w:rFonts w:hint="cs"/>
          <w:rtl/>
        </w:rPr>
        <w:t>لرخصة المطابقة.</w:t>
      </w:r>
    </w:p>
    <w:p w:rsidR="007678BB" w:rsidRPr="00C57CA6" w:rsidRDefault="007678BB" w:rsidP="00BF5DA4">
      <w:pPr>
        <w:pStyle w:val="Style9"/>
        <w:rPr>
          <w:rtl/>
        </w:rPr>
      </w:pPr>
      <w:r w:rsidRPr="00C57CA6">
        <w:rPr>
          <w:rFonts w:hint="cs"/>
          <w:rtl/>
        </w:rPr>
        <w:t>يتم القيام</w:t>
      </w:r>
      <w:r w:rsidR="00BF5DA4" w:rsidRPr="00C57CA6">
        <w:rPr>
          <w:rFonts w:hint="cs"/>
          <w:rtl/>
        </w:rPr>
        <w:t xml:space="preserve"> </w:t>
      </w:r>
      <w:r w:rsidRPr="00C57CA6">
        <w:rPr>
          <w:rFonts w:hint="cs"/>
          <w:rtl/>
        </w:rPr>
        <w:t xml:space="preserve">بالزيارات الدورية المشار </w:t>
      </w:r>
      <w:r w:rsidR="00D7085E" w:rsidRPr="00C57CA6">
        <w:rPr>
          <w:rFonts w:hint="cs"/>
          <w:rtl/>
        </w:rPr>
        <w:t>إ</w:t>
      </w:r>
      <w:r w:rsidRPr="00C57CA6">
        <w:rPr>
          <w:rFonts w:hint="cs"/>
          <w:rtl/>
        </w:rPr>
        <w:t xml:space="preserve">ليها </w:t>
      </w:r>
      <w:r w:rsidR="00D7085E" w:rsidRPr="00C57CA6">
        <w:rPr>
          <w:rFonts w:hint="cs"/>
          <w:rtl/>
        </w:rPr>
        <w:t>أ</w:t>
      </w:r>
      <w:r w:rsidRPr="00C57CA6">
        <w:rPr>
          <w:rFonts w:hint="cs"/>
          <w:rtl/>
        </w:rPr>
        <w:t>علاه</w:t>
      </w:r>
      <w:r w:rsidR="00D7085E" w:rsidRPr="00C57CA6">
        <w:rPr>
          <w:rFonts w:hint="cs"/>
          <w:rtl/>
        </w:rPr>
        <w:t>،</w:t>
      </w:r>
      <w:r w:rsidRPr="00C57CA6">
        <w:rPr>
          <w:rFonts w:hint="cs"/>
          <w:rtl/>
        </w:rPr>
        <w:t xml:space="preserve"> في حالة </w:t>
      </w:r>
      <w:r w:rsidR="00D7085E" w:rsidRPr="00C57CA6">
        <w:rPr>
          <w:rFonts w:hint="cs"/>
          <w:rtl/>
        </w:rPr>
        <w:t>إ</w:t>
      </w:r>
      <w:r w:rsidRPr="00C57CA6">
        <w:rPr>
          <w:rFonts w:hint="cs"/>
          <w:rtl/>
        </w:rPr>
        <w:t xml:space="preserve">نجاز </w:t>
      </w:r>
      <w:r w:rsidR="00D7085E" w:rsidRPr="00C57CA6">
        <w:rPr>
          <w:rFonts w:hint="cs"/>
          <w:rtl/>
        </w:rPr>
        <w:t>أ</w:t>
      </w:r>
      <w:r w:rsidRPr="00C57CA6">
        <w:rPr>
          <w:rFonts w:hint="cs"/>
          <w:rtl/>
        </w:rPr>
        <w:t>شغال بنا</w:t>
      </w:r>
      <w:r w:rsidR="001E769D" w:rsidRPr="00C57CA6">
        <w:rPr>
          <w:rFonts w:hint="cs"/>
          <w:rtl/>
        </w:rPr>
        <w:t>ء السف</w:t>
      </w:r>
      <w:r w:rsidR="00D7085E" w:rsidRPr="00C57CA6">
        <w:rPr>
          <w:rFonts w:hint="cs"/>
          <w:rtl/>
        </w:rPr>
        <w:t>ي</w:t>
      </w:r>
      <w:r w:rsidR="001E769D" w:rsidRPr="00C57CA6">
        <w:rPr>
          <w:rFonts w:hint="cs"/>
          <w:rtl/>
        </w:rPr>
        <w:t>ن</w:t>
      </w:r>
      <w:r w:rsidR="00D7085E" w:rsidRPr="00C57CA6">
        <w:rPr>
          <w:rFonts w:hint="cs"/>
          <w:rtl/>
        </w:rPr>
        <w:t>ة</w:t>
      </w:r>
      <w:r w:rsidR="001E769D" w:rsidRPr="00C57CA6">
        <w:rPr>
          <w:rFonts w:hint="cs"/>
          <w:rtl/>
        </w:rPr>
        <w:t xml:space="preserve"> </w:t>
      </w:r>
      <w:r w:rsidR="00D7085E" w:rsidRPr="00C57CA6">
        <w:rPr>
          <w:rFonts w:hint="cs"/>
          <w:rtl/>
        </w:rPr>
        <w:t>أ</w:t>
      </w:r>
      <w:r w:rsidR="001E769D" w:rsidRPr="00C57CA6">
        <w:rPr>
          <w:rFonts w:hint="cs"/>
          <w:rtl/>
        </w:rPr>
        <w:t>و</w:t>
      </w:r>
      <w:r w:rsidR="00D7085E" w:rsidRPr="00C57CA6">
        <w:rPr>
          <w:rFonts w:hint="cs"/>
          <w:rtl/>
        </w:rPr>
        <w:t xml:space="preserve"> </w:t>
      </w:r>
      <w:r w:rsidR="001E769D" w:rsidRPr="00C57CA6">
        <w:rPr>
          <w:rFonts w:hint="cs"/>
          <w:rtl/>
        </w:rPr>
        <w:t>ترميمها</w:t>
      </w:r>
      <w:r w:rsidR="00177646" w:rsidRPr="00C57CA6">
        <w:rPr>
          <w:rFonts w:hint="cs"/>
          <w:rtl/>
        </w:rPr>
        <w:t xml:space="preserve"> </w:t>
      </w:r>
      <w:r w:rsidR="00A864F1" w:rsidRPr="00C57CA6">
        <w:rPr>
          <w:rFonts w:hint="cs"/>
          <w:rtl/>
        </w:rPr>
        <w:t>في</w:t>
      </w:r>
      <w:r w:rsidR="00177646" w:rsidRPr="00C57CA6">
        <w:rPr>
          <w:rFonts w:hint="cs"/>
          <w:rtl/>
        </w:rPr>
        <w:t xml:space="preserve"> </w:t>
      </w:r>
      <w:r w:rsidR="001E769D" w:rsidRPr="00C57CA6">
        <w:rPr>
          <w:rFonts w:hint="cs"/>
          <w:rtl/>
        </w:rPr>
        <w:t>ورش</w:t>
      </w:r>
      <w:r w:rsidR="00A864F1" w:rsidRPr="00C57CA6">
        <w:rPr>
          <w:rFonts w:hint="cs"/>
          <w:rtl/>
        </w:rPr>
        <w:t xml:space="preserve"> أجنبي</w:t>
      </w:r>
      <w:r w:rsidR="00BF5DA4" w:rsidRPr="00C57CA6">
        <w:rPr>
          <w:rFonts w:hint="cs"/>
          <w:rtl/>
        </w:rPr>
        <w:t xml:space="preserve"> </w:t>
      </w:r>
      <w:r w:rsidR="00A864F1" w:rsidRPr="00C57CA6">
        <w:rPr>
          <w:rFonts w:hint="cs"/>
          <w:rtl/>
        </w:rPr>
        <w:t>ل</w:t>
      </w:r>
      <w:r w:rsidR="001E769D" w:rsidRPr="00C57CA6">
        <w:rPr>
          <w:rFonts w:hint="cs"/>
          <w:rtl/>
        </w:rPr>
        <w:t>بناء السفن،</w:t>
      </w:r>
      <w:r w:rsidR="00177646" w:rsidRPr="00C57CA6">
        <w:rPr>
          <w:rFonts w:hint="cs"/>
          <w:rtl/>
        </w:rPr>
        <w:t xml:space="preserve"> </w:t>
      </w:r>
      <w:r w:rsidR="001E769D" w:rsidRPr="00C57CA6">
        <w:rPr>
          <w:rFonts w:hint="cs"/>
          <w:rtl/>
        </w:rPr>
        <w:t>بطلب من المستفيد من الرخصة المسبقة</w:t>
      </w:r>
      <w:r w:rsidR="009D0E0D" w:rsidRPr="00C57CA6">
        <w:rPr>
          <w:rFonts w:hint="cs"/>
          <w:rtl/>
        </w:rPr>
        <w:t>.</w:t>
      </w:r>
      <w:r w:rsidR="00BF5DA4" w:rsidRPr="00C57CA6">
        <w:rPr>
          <w:rFonts w:hint="cs"/>
          <w:rtl/>
        </w:rPr>
        <w:t xml:space="preserve"> </w:t>
      </w:r>
      <w:r w:rsidR="001E769D" w:rsidRPr="00C57CA6">
        <w:rPr>
          <w:rFonts w:hint="cs"/>
          <w:rtl/>
        </w:rPr>
        <w:t>وفي</w:t>
      </w:r>
      <w:r w:rsidR="000E7801" w:rsidRPr="00C57CA6">
        <w:rPr>
          <w:rFonts w:hint="cs"/>
          <w:rtl/>
        </w:rPr>
        <w:t xml:space="preserve"> هذه الحالة يتحمل </w:t>
      </w:r>
      <w:proofErr w:type="gramStart"/>
      <w:r w:rsidR="000E7801" w:rsidRPr="00C57CA6">
        <w:rPr>
          <w:rFonts w:hint="cs"/>
          <w:rtl/>
        </w:rPr>
        <w:t>صاحب</w:t>
      </w:r>
      <w:proofErr w:type="gramEnd"/>
      <w:r w:rsidR="00E16836" w:rsidRPr="00C57CA6">
        <w:rPr>
          <w:rFonts w:hint="cs"/>
          <w:rtl/>
        </w:rPr>
        <w:t xml:space="preserve"> الطلب</w:t>
      </w:r>
      <w:r w:rsidR="000E7801" w:rsidRPr="00C57CA6">
        <w:rPr>
          <w:rFonts w:hint="cs"/>
          <w:rtl/>
        </w:rPr>
        <w:t xml:space="preserve"> مصاريف الزيارات المذكورة.</w:t>
      </w:r>
    </w:p>
    <w:p w:rsidR="000D0A59" w:rsidRPr="00C57CA6" w:rsidRDefault="000D0A59" w:rsidP="00BF5DA4">
      <w:pPr>
        <w:pStyle w:val="Style9"/>
        <w:rPr>
          <w:rtl/>
        </w:rPr>
      </w:pPr>
      <w:r w:rsidRPr="00C57CA6">
        <w:rPr>
          <w:rFonts w:hint="cs"/>
          <w:rtl/>
        </w:rPr>
        <w:t>وتشكل كل زيارة مطابقة موضوع محضر يتضمن، على الخصوص، هوية العون أو الأعوان الذين قاموا بها وتاريخها وكذا خلاصات هذه الزيار</w:t>
      </w:r>
      <w:r w:rsidR="00DE7B11" w:rsidRPr="00C57CA6">
        <w:rPr>
          <w:rFonts w:hint="cs"/>
          <w:rtl/>
        </w:rPr>
        <w:t>ة</w:t>
      </w:r>
      <w:r w:rsidRPr="00C57CA6">
        <w:rPr>
          <w:rFonts w:hint="cs"/>
          <w:rtl/>
        </w:rPr>
        <w:t>، وعند الاقتضاء، التعليمات المطلوبة للمطابقة. وتسلم نسخة من المحضر المذكور إلى المستفيد من الرخصة المسبقة.</w:t>
      </w:r>
    </w:p>
    <w:p w:rsidR="000D0A59" w:rsidRPr="00C57CA6" w:rsidRDefault="000D0A59" w:rsidP="00BF5DA4">
      <w:pPr>
        <w:pStyle w:val="Style9"/>
        <w:rPr>
          <w:rtl/>
        </w:rPr>
      </w:pPr>
      <w:r w:rsidRPr="00C57CA6">
        <w:rPr>
          <w:rFonts w:hint="cs"/>
          <w:rtl/>
        </w:rPr>
        <w:lastRenderedPageBreak/>
        <w:t>تدون البيانات الواردة في محضر الزيارة في السجل المنصوص عليه في المادة 7 أعلاه في الجزء الخاص بالسفينة المعنية عندما توضع السفينة في ورش بناء السفن في المغرب.</w:t>
      </w:r>
    </w:p>
    <w:p w:rsidR="000E7801" w:rsidRPr="00C57CA6" w:rsidRDefault="00883017" w:rsidP="00BF5DA4">
      <w:pPr>
        <w:pStyle w:val="Style9"/>
        <w:rPr>
          <w:rtl/>
        </w:rPr>
      </w:pPr>
      <w:r w:rsidRPr="00C57CA6">
        <w:rPr>
          <w:rFonts w:hint="cs"/>
          <w:rtl/>
        </w:rPr>
        <w:t>إ</w:t>
      </w:r>
      <w:r w:rsidR="000E7801" w:rsidRPr="00C57CA6">
        <w:rPr>
          <w:rFonts w:hint="cs"/>
          <w:rtl/>
        </w:rPr>
        <w:t>ذا تبين</w:t>
      </w:r>
      <w:r w:rsidR="0028568A" w:rsidRPr="00C57CA6">
        <w:rPr>
          <w:rFonts w:hint="cs"/>
          <w:rtl/>
        </w:rPr>
        <w:t>،</w:t>
      </w:r>
      <w:r w:rsidR="000E7801" w:rsidRPr="00C57CA6">
        <w:rPr>
          <w:rFonts w:hint="cs"/>
          <w:rtl/>
        </w:rPr>
        <w:t xml:space="preserve"> عقب زيارة من زيارات المطابقة</w:t>
      </w:r>
      <w:r w:rsidR="0028568A" w:rsidRPr="00C57CA6">
        <w:rPr>
          <w:rFonts w:hint="cs"/>
          <w:rtl/>
        </w:rPr>
        <w:t>،</w:t>
      </w:r>
      <w:r w:rsidR="000E7801" w:rsidRPr="00C57CA6">
        <w:rPr>
          <w:rFonts w:hint="cs"/>
          <w:rtl/>
        </w:rPr>
        <w:t xml:space="preserve"> وجود حالة من حالات عدم مطابقة اشغال البناء </w:t>
      </w:r>
      <w:r w:rsidR="0028568A" w:rsidRPr="00C57CA6">
        <w:rPr>
          <w:rFonts w:hint="cs"/>
          <w:rtl/>
        </w:rPr>
        <w:t>أ</w:t>
      </w:r>
      <w:r w:rsidR="000E7801" w:rsidRPr="00C57CA6">
        <w:rPr>
          <w:rFonts w:hint="cs"/>
          <w:rtl/>
        </w:rPr>
        <w:t xml:space="preserve">و </w:t>
      </w:r>
      <w:r w:rsidR="00E229E8" w:rsidRPr="00C57CA6">
        <w:rPr>
          <w:rFonts w:hint="cs"/>
          <w:rtl/>
        </w:rPr>
        <w:t>الترميم</w:t>
      </w:r>
      <w:r w:rsidR="00BF5DA4" w:rsidRPr="00C57CA6">
        <w:rPr>
          <w:rFonts w:hint="cs"/>
          <w:rtl/>
        </w:rPr>
        <w:t xml:space="preserve"> </w:t>
      </w:r>
      <w:r w:rsidR="000E7801" w:rsidRPr="00C57CA6">
        <w:rPr>
          <w:rFonts w:hint="cs"/>
          <w:rtl/>
        </w:rPr>
        <w:t>للمواصفات التقنية المب</w:t>
      </w:r>
      <w:r w:rsidR="0028568A" w:rsidRPr="00C57CA6">
        <w:rPr>
          <w:rFonts w:hint="cs"/>
          <w:rtl/>
        </w:rPr>
        <w:t>ي</w:t>
      </w:r>
      <w:r w:rsidR="000E7801" w:rsidRPr="00C57CA6">
        <w:rPr>
          <w:rFonts w:hint="cs"/>
          <w:rtl/>
        </w:rPr>
        <w:t>نة في الرخصة المسبقة</w:t>
      </w:r>
      <w:r w:rsidR="0028568A" w:rsidRPr="00C57CA6">
        <w:rPr>
          <w:rFonts w:hint="cs"/>
          <w:rtl/>
        </w:rPr>
        <w:t>،</w:t>
      </w:r>
      <w:r w:rsidR="00BF5DA4" w:rsidRPr="00C57CA6">
        <w:rPr>
          <w:rFonts w:hint="cs"/>
          <w:rtl/>
        </w:rPr>
        <w:t xml:space="preserve"> </w:t>
      </w:r>
      <w:r w:rsidR="000E7801" w:rsidRPr="00C57CA6">
        <w:rPr>
          <w:rFonts w:hint="cs"/>
          <w:rtl/>
        </w:rPr>
        <w:t>ي</w:t>
      </w:r>
      <w:r w:rsidR="0028568A" w:rsidRPr="00C57CA6">
        <w:rPr>
          <w:rFonts w:hint="cs"/>
          <w:rtl/>
        </w:rPr>
        <w:t>ُ</w:t>
      </w:r>
      <w:r w:rsidR="000E7801" w:rsidRPr="00C57CA6">
        <w:rPr>
          <w:rFonts w:hint="cs"/>
          <w:rtl/>
        </w:rPr>
        <w:t xml:space="preserve">منح </w:t>
      </w:r>
      <w:r w:rsidR="0028568A" w:rsidRPr="00C57CA6">
        <w:rPr>
          <w:rFonts w:hint="cs"/>
          <w:rtl/>
        </w:rPr>
        <w:t>أ</w:t>
      </w:r>
      <w:r w:rsidR="000E7801" w:rsidRPr="00C57CA6">
        <w:rPr>
          <w:rFonts w:hint="cs"/>
          <w:rtl/>
        </w:rPr>
        <w:t>جل</w:t>
      </w:r>
      <w:r w:rsidR="00BF5DA4" w:rsidRPr="00C57CA6">
        <w:rPr>
          <w:rFonts w:hint="cs"/>
          <w:rtl/>
        </w:rPr>
        <w:t xml:space="preserve"> </w:t>
      </w:r>
      <w:r w:rsidR="00A76227" w:rsidRPr="00C57CA6">
        <w:rPr>
          <w:rFonts w:hint="cs"/>
          <w:rtl/>
        </w:rPr>
        <w:t xml:space="preserve">لا </w:t>
      </w:r>
      <w:r w:rsidR="000E7801" w:rsidRPr="00C57CA6">
        <w:rPr>
          <w:rFonts w:hint="cs"/>
          <w:rtl/>
        </w:rPr>
        <w:t xml:space="preserve">يمكن </w:t>
      </w:r>
      <w:r w:rsidR="00A76227" w:rsidRPr="00C57CA6">
        <w:rPr>
          <w:rFonts w:hint="cs"/>
          <w:rtl/>
        </w:rPr>
        <w:t>أ</w:t>
      </w:r>
      <w:r w:rsidR="000E7801" w:rsidRPr="00C57CA6">
        <w:rPr>
          <w:rFonts w:hint="cs"/>
          <w:rtl/>
        </w:rPr>
        <w:t xml:space="preserve">ن يقل عن ثلاثة </w:t>
      </w:r>
      <w:r w:rsidR="00A76227" w:rsidRPr="00C57CA6">
        <w:rPr>
          <w:rFonts w:hint="cs"/>
          <w:rtl/>
        </w:rPr>
        <w:t>أ</w:t>
      </w:r>
      <w:r w:rsidR="000E7801" w:rsidRPr="00C57CA6">
        <w:rPr>
          <w:rFonts w:hint="cs"/>
          <w:rtl/>
        </w:rPr>
        <w:t>شهر للمستفيد من الرخ</w:t>
      </w:r>
      <w:r w:rsidR="00E229E8" w:rsidRPr="00C57CA6">
        <w:rPr>
          <w:rFonts w:hint="cs"/>
          <w:rtl/>
        </w:rPr>
        <w:t>صة</w:t>
      </w:r>
      <w:r w:rsidR="00BF5DA4" w:rsidRPr="00C57CA6">
        <w:rPr>
          <w:rFonts w:hint="cs"/>
          <w:rtl/>
        </w:rPr>
        <w:t xml:space="preserve"> </w:t>
      </w:r>
      <w:r w:rsidR="00E229E8" w:rsidRPr="00C57CA6">
        <w:rPr>
          <w:rFonts w:hint="cs"/>
          <w:rtl/>
        </w:rPr>
        <w:t>المسبقة ولمالك</w:t>
      </w:r>
      <w:r w:rsidR="00BF5DA4" w:rsidRPr="00C57CA6">
        <w:rPr>
          <w:rFonts w:hint="cs"/>
          <w:rtl/>
        </w:rPr>
        <w:t xml:space="preserve"> </w:t>
      </w:r>
      <w:r w:rsidR="00E229E8" w:rsidRPr="00C57CA6">
        <w:rPr>
          <w:rFonts w:hint="cs"/>
          <w:rtl/>
        </w:rPr>
        <w:t xml:space="preserve">ورش بناء السفن </w:t>
      </w:r>
      <w:r w:rsidR="00A76227" w:rsidRPr="00C57CA6">
        <w:rPr>
          <w:rFonts w:hint="cs"/>
          <w:rtl/>
        </w:rPr>
        <w:t>أ</w:t>
      </w:r>
      <w:r w:rsidR="00E229E8" w:rsidRPr="00C57CA6">
        <w:rPr>
          <w:rFonts w:hint="cs"/>
          <w:rtl/>
        </w:rPr>
        <w:t>و مسيره لإصلاح حالة</w:t>
      </w:r>
      <w:r w:rsidR="00187A2E" w:rsidRPr="00C57CA6">
        <w:rPr>
          <w:rFonts w:hint="cs"/>
          <w:rtl/>
        </w:rPr>
        <w:t xml:space="preserve"> أو حالات</w:t>
      </w:r>
      <w:r w:rsidR="00E229E8" w:rsidRPr="00C57CA6">
        <w:rPr>
          <w:rFonts w:hint="cs"/>
          <w:rtl/>
        </w:rPr>
        <w:t xml:space="preserve"> عدم المطابقة المذكورة</w:t>
      </w:r>
      <w:r w:rsidR="00BF5DA4" w:rsidRPr="00C57CA6">
        <w:rPr>
          <w:rtl/>
        </w:rPr>
        <w:t xml:space="preserve"> </w:t>
      </w:r>
      <w:r w:rsidR="00A05FD0" w:rsidRPr="00C57CA6">
        <w:rPr>
          <w:rFonts w:hint="cs"/>
          <w:rtl/>
        </w:rPr>
        <w:t>من خلال الامتثال</w:t>
      </w:r>
      <w:r w:rsidR="00BF5DA4" w:rsidRPr="00C57CA6">
        <w:rPr>
          <w:rFonts w:hint="cs"/>
          <w:rtl/>
        </w:rPr>
        <w:t xml:space="preserve"> </w:t>
      </w:r>
      <w:r w:rsidR="00A05FD0" w:rsidRPr="00C57CA6">
        <w:rPr>
          <w:rFonts w:hint="cs"/>
          <w:rtl/>
        </w:rPr>
        <w:t>للتعميمات المب</w:t>
      </w:r>
      <w:r w:rsidR="00187A2E" w:rsidRPr="00C57CA6">
        <w:rPr>
          <w:rFonts w:hint="cs"/>
          <w:rtl/>
        </w:rPr>
        <w:t>ي</w:t>
      </w:r>
      <w:r w:rsidR="00A05FD0" w:rsidRPr="00C57CA6">
        <w:rPr>
          <w:rFonts w:hint="cs"/>
          <w:rtl/>
        </w:rPr>
        <w:t xml:space="preserve">نة لهذا الغرض في محضر الزيادة والمدونة في السجل المشار </w:t>
      </w:r>
      <w:r w:rsidR="00187A2E" w:rsidRPr="00C57CA6">
        <w:rPr>
          <w:rFonts w:hint="cs"/>
          <w:rtl/>
        </w:rPr>
        <w:t>إ</w:t>
      </w:r>
      <w:r w:rsidR="00A05FD0" w:rsidRPr="00C57CA6">
        <w:rPr>
          <w:rFonts w:hint="cs"/>
          <w:rtl/>
        </w:rPr>
        <w:t xml:space="preserve">ليه </w:t>
      </w:r>
      <w:r w:rsidR="00187A2E" w:rsidRPr="00C57CA6">
        <w:rPr>
          <w:rFonts w:hint="cs"/>
          <w:rtl/>
        </w:rPr>
        <w:t>أ</w:t>
      </w:r>
      <w:r w:rsidR="00A05FD0" w:rsidRPr="00C57CA6">
        <w:rPr>
          <w:rFonts w:hint="cs"/>
          <w:rtl/>
        </w:rPr>
        <w:t>علاه.</w:t>
      </w:r>
    </w:p>
    <w:p w:rsidR="00CF5927" w:rsidRPr="00C57CA6" w:rsidRDefault="00CF5927" w:rsidP="00BF5DA4">
      <w:pPr>
        <w:pStyle w:val="Style9"/>
        <w:rPr>
          <w:rtl/>
        </w:rPr>
      </w:pPr>
      <w:proofErr w:type="gramStart"/>
      <w:r w:rsidRPr="00C57CA6">
        <w:rPr>
          <w:rFonts w:hint="cs"/>
          <w:rtl/>
        </w:rPr>
        <w:t>وتحدد</w:t>
      </w:r>
      <w:proofErr w:type="gramEnd"/>
      <w:r w:rsidRPr="00C57CA6">
        <w:rPr>
          <w:rFonts w:hint="cs"/>
          <w:rtl/>
        </w:rPr>
        <w:t xml:space="preserve"> الإدارة الحد الأقصى لهذه الأشغال بنص تنظيمي.</w:t>
      </w:r>
    </w:p>
    <w:p w:rsidR="00634A10" w:rsidRPr="00C57CA6" w:rsidRDefault="00634A10" w:rsidP="00BF5DA4">
      <w:pPr>
        <w:pStyle w:val="Style9"/>
        <w:rPr>
          <w:rtl/>
        </w:rPr>
      </w:pPr>
      <w:proofErr w:type="gramStart"/>
      <w:r w:rsidRPr="00C57CA6">
        <w:rPr>
          <w:rFonts w:hint="cs"/>
          <w:rtl/>
        </w:rPr>
        <w:t>إذا</w:t>
      </w:r>
      <w:proofErr w:type="gramEnd"/>
      <w:r w:rsidRPr="00C57CA6">
        <w:rPr>
          <w:rFonts w:hint="cs"/>
          <w:rtl/>
        </w:rPr>
        <w:t xml:space="preserve"> لم يتم، عند انصرام هذا الأجل، إصلاح حالة أو حالات عدم المطابقة المذكورة، يتم وقف كل الأشغال غير تلك الضرورية لإنجاز التعليمات المطلوبة.</w:t>
      </w:r>
    </w:p>
    <w:p w:rsidR="00A05FD0" w:rsidRPr="00C57CA6" w:rsidRDefault="00A05FD0" w:rsidP="00F34E3E">
      <w:pPr>
        <w:pStyle w:val="a0"/>
        <w:rPr>
          <w:color w:val="auto"/>
          <w:rtl/>
        </w:rPr>
      </w:pPr>
      <w:r w:rsidRPr="00C57CA6">
        <w:rPr>
          <w:rFonts w:hint="cs"/>
          <w:color w:val="auto"/>
          <w:rtl/>
        </w:rPr>
        <w:t>المادة 9</w:t>
      </w:r>
    </w:p>
    <w:p w:rsidR="00A05FD0" w:rsidRPr="00C57CA6" w:rsidRDefault="00A05FD0" w:rsidP="00BF5DA4">
      <w:pPr>
        <w:pStyle w:val="Style9"/>
        <w:rPr>
          <w:rtl/>
        </w:rPr>
      </w:pPr>
      <w:r w:rsidRPr="00C57CA6">
        <w:rPr>
          <w:rFonts w:hint="cs"/>
          <w:rtl/>
        </w:rPr>
        <w:t>لا يمكن تسجيل أي</w:t>
      </w:r>
      <w:r w:rsidR="00850F46" w:rsidRPr="00C57CA6">
        <w:rPr>
          <w:rFonts w:hint="cs"/>
          <w:rtl/>
        </w:rPr>
        <w:t>ة</w:t>
      </w:r>
      <w:r w:rsidRPr="00C57CA6">
        <w:rPr>
          <w:rFonts w:hint="cs"/>
          <w:rtl/>
        </w:rPr>
        <w:t xml:space="preserve"> </w:t>
      </w:r>
      <w:r w:rsidR="00AE7D46" w:rsidRPr="00C57CA6">
        <w:rPr>
          <w:rFonts w:hint="cs"/>
          <w:rtl/>
        </w:rPr>
        <w:t>سفينة</w:t>
      </w:r>
      <w:r w:rsidR="00BF5DA4" w:rsidRPr="00C57CA6">
        <w:rPr>
          <w:rFonts w:hint="cs"/>
          <w:rtl/>
        </w:rPr>
        <w:t xml:space="preserve"> </w:t>
      </w:r>
      <w:r w:rsidR="00AE7D46" w:rsidRPr="00C57CA6">
        <w:rPr>
          <w:rFonts w:hint="cs"/>
          <w:rtl/>
        </w:rPr>
        <w:t>صيد</w:t>
      </w:r>
      <w:r w:rsidR="00850F46" w:rsidRPr="00C57CA6">
        <w:rPr>
          <w:rFonts w:hint="cs"/>
          <w:rtl/>
        </w:rPr>
        <w:t>،</w:t>
      </w:r>
      <w:r w:rsidR="00AE7D46" w:rsidRPr="00C57CA6">
        <w:rPr>
          <w:rFonts w:hint="cs"/>
          <w:rtl/>
        </w:rPr>
        <w:t xml:space="preserve"> باعتبارها</w:t>
      </w:r>
      <w:r w:rsidR="00850F46" w:rsidRPr="00C57CA6">
        <w:rPr>
          <w:rFonts w:hint="cs"/>
          <w:rtl/>
        </w:rPr>
        <w:t xml:space="preserve"> سفينة</w:t>
      </w:r>
      <w:r w:rsidR="00AE7D46" w:rsidRPr="00C57CA6">
        <w:rPr>
          <w:rFonts w:hint="cs"/>
          <w:rtl/>
        </w:rPr>
        <w:t xml:space="preserve"> صيد تحمل العلم المغربي</w:t>
      </w:r>
      <w:r w:rsidR="00850F46" w:rsidRPr="00C57CA6">
        <w:rPr>
          <w:rFonts w:hint="cs"/>
          <w:rtl/>
        </w:rPr>
        <w:t>،</w:t>
      </w:r>
      <w:r w:rsidR="00AE7D46" w:rsidRPr="00C57CA6">
        <w:rPr>
          <w:rFonts w:hint="cs"/>
          <w:rtl/>
        </w:rPr>
        <w:t xml:space="preserve"> تم بنا</w:t>
      </w:r>
      <w:r w:rsidR="00850F46" w:rsidRPr="00C57CA6">
        <w:rPr>
          <w:rFonts w:hint="cs"/>
          <w:rtl/>
        </w:rPr>
        <w:t>ؤ</w:t>
      </w:r>
      <w:r w:rsidR="00AE7D46" w:rsidRPr="00C57CA6">
        <w:rPr>
          <w:rFonts w:hint="cs"/>
          <w:rtl/>
        </w:rPr>
        <w:t>ها بالمغرب</w:t>
      </w:r>
      <w:r w:rsidR="008E27B3" w:rsidRPr="00C57CA6">
        <w:rPr>
          <w:rFonts w:hint="cs"/>
          <w:rtl/>
        </w:rPr>
        <w:t xml:space="preserve"> أو</w:t>
      </w:r>
      <w:r w:rsidR="00AE7D46" w:rsidRPr="00C57CA6">
        <w:rPr>
          <w:rFonts w:hint="cs"/>
          <w:rtl/>
        </w:rPr>
        <w:t xml:space="preserve"> بالخارج </w:t>
      </w:r>
      <w:r w:rsidR="008E27B3" w:rsidRPr="00C57CA6">
        <w:rPr>
          <w:rFonts w:hint="cs"/>
          <w:rtl/>
        </w:rPr>
        <w:t>أ</w:t>
      </w:r>
      <w:r w:rsidR="00AE7D46" w:rsidRPr="00C57CA6">
        <w:rPr>
          <w:rFonts w:hint="cs"/>
          <w:rtl/>
        </w:rPr>
        <w:t>و تم اقتناؤها بالخارج</w:t>
      </w:r>
      <w:r w:rsidR="00BF5DA4" w:rsidRPr="00C57CA6">
        <w:rPr>
          <w:rFonts w:hint="cs"/>
          <w:rtl/>
        </w:rPr>
        <w:t xml:space="preserve"> </w:t>
      </w:r>
      <w:r w:rsidR="00AE7D46" w:rsidRPr="00C57CA6">
        <w:rPr>
          <w:rFonts w:hint="cs"/>
          <w:rtl/>
        </w:rPr>
        <w:t>دون ال</w:t>
      </w:r>
      <w:r w:rsidR="008E27B3" w:rsidRPr="00C57CA6">
        <w:rPr>
          <w:rFonts w:hint="cs"/>
          <w:rtl/>
        </w:rPr>
        <w:t>ح</w:t>
      </w:r>
      <w:r w:rsidR="00AE7D46" w:rsidRPr="00C57CA6">
        <w:rPr>
          <w:rFonts w:hint="cs"/>
          <w:rtl/>
        </w:rPr>
        <w:t>صول على</w:t>
      </w:r>
      <w:r w:rsidR="00BF5DA4" w:rsidRPr="00C57CA6">
        <w:rPr>
          <w:rFonts w:hint="cs"/>
          <w:rtl/>
        </w:rPr>
        <w:t xml:space="preserve"> </w:t>
      </w:r>
      <w:r w:rsidR="008E27B3" w:rsidRPr="00C57CA6">
        <w:rPr>
          <w:rFonts w:hint="cs"/>
          <w:rtl/>
        </w:rPr>
        <w:t>ال</w:t>
      </w:r>
      <w:r w:rsidR="00AE7D46" w:rsidRPr="00C57CA6">
        <w:rPr>
          <w:rFonts w:hint="cs"/>
          <w:rtl/>
        </w:rPr>
        <w:t>رخصة</w:t>
      </w:r>
      <w:r w:rsidR="00BF5DA4" w:rsidRPr="00C57CA6">
        <w:rPr>
          <w:rFonts w:hint="cs"/>
          <w:rtl/>
        </w:rPr>
        <w:t xml:space="preserve"> </w:t>
      </w:r>
      <w:r w:rsidR="009F147B" w:rsidRPr="00C57CA6">
        <w:rPr>
          <w:rFonts w:hint="cs"/>
          <w:rtl/>
        </w:rPr>
        <w:t>المسبقة المنصوص عليها في المادة ال</w:t>
      </w:r>
      <w:r w:rsidR="008E27B3" w:rsidRPr="00C57CA6">
        <w:rPr>
          <w:rFonts w:hint="cs"/>
          <w:rtl/>
        </w:rPr>
        <w:t>أ</w:t>
      </w:r>
      <w:r w:rsidR="009F147B" w:rsidRPr="00C57CA6">
        <w:rPr>
          <w:rFonts w:hint="cs"/>
          <w:rtl/>
        </w:rPr>
        <w:t xml:space="preserve">ولى </w:t>
      </w:r>
      <w:r w:rsidR="008E27B3" w:rsidRPr="00C57CA6">
        <w:rPr>
          <w:rFonts w:hint="cs"/>
          <w:rtl/>
        </w:rPr>
        <w:t>أ</w:t>
      </w:r>
      <w:r w:rsidR="009F147B" w:rsidRPr="00C57CA6">
        <w:rPr>
          <w:rFonts w:hint="cs"/>
          <w:rtl/>
        </w:rPr>
        <w:t>علاه</w:t>
      </w:r>
      <w:r w:rsidR="00BF5DA4" w:rsidRPr="00C57CA6">
        <w:rPr>
          <w:rFonts w:hint="cs"/>
          <w:rtl/>
        </w:rPr>
        <w:t xml:space="preserve"> </w:t>
      </w:r>
      <w:r w:rsidR="00020CBE" w:rsidRPr="00C57CA6">
        <w:rPr>
          <w:rFonts w:hint="cs"/>
          <w:rtl/>
        </w:rPr>
        <w:t>أ</w:t>
      </w:r>
      <w:r w:rsidR="009F147B" w:rsidRPr="00C57CA6">
        <w:rPr>
          <w:rFonts w:hint="cs"/>
          <w:rtl/>
        </w:rPr>
        <w:t xml:space="preserve">و لا تتطابق مواصفاتها </w:t>
      </w:r>
      <w:r w:rsidR="009C5405" w:rsidRPr="00C57CA6">
        <w:rPr>
          <w:rFonts w:hint="cs"/>
          <w:rtl/>
        </w:rPr>
        <w:t>التقنية</w:t>
      </w:r>
      <w:r w:rsidR="009F147B" w:rsidRPr="00C57CA6">
        <w:rPr>
          <w:rFonts w:hint="cs"/>
          <w:rtl/>
        </w:rPr>
        <w:t xml:space="preserve"> مع تلك المضمنة في الرخصة المذكورة.</w:t>
      </w:r>
    </w:p>
    <w:p w:rsidR="00C84857" w:rsidRPr="00C57CA6" w:rsidRDefault="009F147B" w:rsidP="00BF5DA4">
      <w:pPr>
        <w:pStyle w:val="Style9"/>
        <w:rPr>
          <w:rtl/>
        </w:rPr>
      </w:pPr>
      <w:r w:rsidRPr="00C57CA6">
        <w:rPr>
          <w:rFonts w:hint="cs"/>
          <w:rtl/>
        </w:rPr>
        <w:t>توقف ال</w:t>
      </w:r>
      <w:r w:rsidR="00FD30DB" w:rsidRPr="00C57CA6">
        <w:rPr>
          <w:rFonts w:hint="cs"/>
          <w:rtl/>
        </w:rPr>
        <w:t>إ</w:t>
      </w:r>
      <w:r w:rsidRPr="00C57CA6">
        <w:rPr>
          <w:rFonts w:hint="cs"/>
          <w:rtl/>
        </w:rPr>
        <w:t>دارة مسطرة</w:t>
      </w:r>
      <w:r w:rsidR="00FD30DB" w:rsidRPr="00C57CA6">
        <w:rPr>
          <w:rFonts w:hint="cs"/>
          <w:rtl/>
        </w:rPr>
        <w:t xml:space="preserve"> إعداد</w:t>
      </w:r>
      <w:r w:rsidRPr="00C57CA6">
        <w:rPr>
          <w:rFonts w:hint="cs"/>
          <w:rtl/>
        </w:rPr>
        <w:t xml:space="preserve"> الوثائق</w:t>
      </w:r>
      <w:r w:rsidR="00F26AD7" w:rsidRPr="00C57CA6">
        <w:rPr>
          <w:rFonts w:hint="cs"/>
          <w:rtl/>
        </w:rPr>
        <w:t xml:space="preserve"> الجديدة المتعلقة </w:t>
      </w:r>
      <w:r w:rsidR="009C5405" w:rsidRPr="00C57CA6">
        <w:rPr>
          <w:rFonts w:hint="cs"/>
          <w:rtl/>
        </w:rPr>
        <w:t>بالسفينة</w:t>
      </w:r>
      <w:r w:rsidR="00FD30DB" w:rsidRPr="00C57CA6">
        <w:rPr>
          <w:rFonts w:hint="cs"/>
          <w:rtl/>
        </w:rPr>
        <w:t>،</w:t>
      </w:r>
      <w:r w:rsidR="00F26AD7" w:rsidRPr="00C57CA6">
        <w:rPr>
          <w:rFonts w:hint="cs"/>
          <w:rtl/>
        </w:rPr>
        <w:t xml:space="preserve"> </w:t>
      </w:r>
      <w:r w:rsidR="00FD30DB" w:rsidRPr="00C57CA6">
        <w:rPr>
          <w:rFonts w:hint="cs"/>
          <w:rtl/>
        </w:rPr>
        <w:t>إ</w:t>
      </w:r>
      <w:r w:rsidR="00F26AD7" w:rsidRPr="00C57CA6">
        <w:rPr>
          <w:rFonts w:hint="cs"/>
          <w:rtl/>
        </w:rPr>
        <w:t>ذا تبين</w:t>
      </w:r>
      <w:r w:rsidR="00F71EBB" w:rsidRPr="00C57CA6">
        <w:rPr>
          <w:rFonts w:hint="cs"/>
          <w:rtl/>
        </w:rPr>
        <w:t>،</w:t>
      </w:r>
      <w:r w:rsidR="00F26AD7" w:rsidRPr="00C57CA6">
        <w:rPr>
          <w:rFonts w:hint="cs"/>
          <w:rtl/>
        </w:rPr>
        <w:t xml:space="preserve"> عند انتهاء </w:t>
      </w:r>
      <w:r w:rsidR="00F71EBB" w:rsidRPr="00C57CA6">
        <w:rPr>
          <w:rFonts w:hint="cs"/>
          <w:rtl/>
        </w:rPr>
        <w:t>أ</w:t>
      </w:r>
      <w:r w:rsidR="00F26AD7" w:rsidRPr="00C57CA6">
        <w:rPr>
          <w:rFonts w:hint="cs"/>
          <w:rtl/>
        </w:rPr>
        <w:t>شغال ترميمها</w:t>
      </w:r>
      <w:r w:rsidR="00F71EBB" w:rsidRPr="00C57CA6">
        <w:rPr>
          <w:rFonts w:hint="cs"/>
          <w:rtl/>
        </w:rPr>
        <w:t>،</w:t>
      </w:r>
      <w:r w:rsidR="00F26AD7" w:rsidRPr="00C57CA6">
        <w:rPr>
          <w:rFonts w:hint="cs"/>
          <w:rtl/>
        </w:rPr>
        <w:t xml:space="preserve"> </w:t>
      </w:r>
      <w:r w:rsidR="00F71EBB" w:rsidRPr="00C57CA6">
        <w:rPr>
          <w:rFonts w:hint="cs"/>
          <w:rtl/>
        </w:rPr>
        <w:t>أ</w:t>
      </w:r>
      <w:r w:rsidR="00F26AD7" w:rsidRPr="00C57CA6">
        <w:rPr>
          <w:rFonts w:hint="cs"/>
          <w:rtl/>
        </w:rPr>
        <w:t>ن الخصائص ال</w:t>
      </w:r>
      <w:r w:rsidR="00F71EBB" w:rsidRPr="00C57CA6">
        <w:rPr>
          <w:rFonts w:hint="cs"/>
          <w:rtl/>
        </w:rPr>
        <w:t>أ</w:t>
      </w:r>
      <w:r w:rsidR="00F26AD7" w:rsidRPr="00C57CA6">
        <w:rPr>
          <w:rFonts w:hint="cs"/>
          <w:rtl/>
        </w:rPr>
        <w:t>ساسية الجديدة للسفينة المذكورة لا تتطابق</w:t>
      </w:r>
      <w:r w:rsidR="00BC2BBD" w:rsidRPr="00C57CA6">
        <w:rPr>
          <w:rFonts w:hint="cs"/>
          <w:rtl/>
        </w:rPr>
        <w:t xml:space="preserve"> مع المواصفات التقنية المبينة في ا</w:t>
      </w:r>
      <w:r w:rsidR="00C84857" w:rsidRPr="00C57CA6">
        <w:rPr>
          <w:rFonts w:hint="cs"/>
          <w:rtl/>
        </w:rPr>
        <w:t xml:space="preserve">لرخصة المسبقة المطابقة </w:t>
      </w:r>
      <w:r w:rsidR="00F71EBB" w:rsidRPr="00C57CA6">
        <w:rPr>
          <w:rFonts w:hint="cs"/>
          <w:rtl/>
        </w:rPr>
        <w:t>إ</w:t>
      </w:r>
      <w:r w:rsidR="00C84857" w:rsidRPr="00C57CA6">
        <w:rPr>
          <w:rFonts w:hint="cs"/>
          <w:rtl/>
        </w:rPr>
        <w:t>لى حين تطابق الخ</w:t>
      </w:r>
      <w:r w:rsidR="005F608F" w:rsidRPr="00C57CA6">
        <w:rPr>
          <w:rFonts w:hint="cs"/>
          <w:rtl/>
        </w:rPr>
        <w:t>ص</w:t>
      </w:r>
      <w:r w:rsidR="00C84857" w:rsidRPr="00C57CA6">
        <w:rPr>
          <w:rFonts w:hint="cs"/>
          <w:rtl/>
        </w:rPr>
        <w:t>ائص ال</w:t>
      </w:r>
      <w:r w:rsidR="005F608F" w:rsidRPr="00C57CA6">
        <w:rPr>
          <w:rFonts w:hint="cs"/>
          <w:rtl/>
        </w:rPr>
        <w:t>أ</w:t>
      </w:r>
      <w:r w:rsidR="00C84857" w:rsidRPr="00C57CA6">
        <w:rPr>
          <w:rFonts w:hint="cs"/>
          <w:rtl/>
        </w:rPr>
        <w:t>ساسية للسفينة مع المواصفات التقنية المذكورة.</w:t>
      </w:r>
    </w:p>
    <w:p w:rsidR="00C84857" w:rsidRPr="00C57CA6" w:rsidRDefault="00C84857" w:rsidP="00F34E3E">
      <w:pPr>
        <w:pStyle w:val="a0"/>
        <w:rPr>
          <w:color w:val="auto"/>
          <w:rtl/>
        </w:rPr>
      </w:pPr>
      <w:r w:rsidRPr="00C57CA6">
        <w:rPr>
          <w:rFonts w:hint="cs"/>
          <w:color w:val="auto"/>
          <w:rtl/>
        </w:rPr>
        <w:t>المادة 10</w:t>
      </w:r>
    </w:p>
    <w:p w:rsidR="00C84857" w:rsidRPr="00C57CA6" w:rsidRDefault="00C84857" w:rsidP="00BF5DA4">
      <w:pPr>
        <w:pStyle w:val="Style9"/>
        <w:rPr>
          <w:rtl/>
        </w:rPr>
      </w:pPr>
      <w:r w:rsidRPr="00C57CA6">
        <w:rPr>
          <w:rFonts w:hint="cs"/>
          <w:rtl/>
        </w:rPr>
        <w:t xml:space="preserve">علاوة على </w:t>
      </w:r>
      <w:r w:rsidR="0084600E" w:rsidRPr="00C57CA6">
        <w:rPr>
          <w:rFonts w:hint="cs"/>
          <w:rtl/>
        </w:rPr>
        <w:t>ضباط</w:t>
      </w:r>
      <w:r w:rsidRPr="00C57CA6">
        <w:rPr>
          <w:rFonts w:hint="cs"/>
          <w:rtl/>
        </w:rPr>
        <w:t xml:space="preserve"> الشرطة القضائية،</w:t>
      </w:r>
      <w:r w:rsidR="001D4096" w:rsidRPr="00C57CA6">
        <w:rPr>
          <w:rFonts w:hint="cs"/>
          <w:rtl/>
        </w:rPr>
        <w:t xml:space="preserve"> يؤهل</w:t>
      </w:r>
      <w:r w:rsidR="00BF5DA4" w:rsidRPr="00C57CA6">
        <w:rPr>
          <w:rFonts w:hint="cs"/>
          <w:rtl/>
        </w:rPr>
        <w:t xml:space="preserve"> </w:t>
      </w:r>
      <w:r w:rsidRPr="00C57CA6">
        <w:rPr>
          <w:rFonts w:hint="cs"/>
          <w:rtl/>
        </w:rPr>
        <w:t>مندوبو الصيد البحري وال</w:t>
      </w:r>
      <w:r w:rsidR="001D4096" w:rsidRPr="00C57CA6">
        <w:rPr>
          <w:rFonts w:hint="cs"/>
          <w:rtl/>
        </w:rPr>
        <w:t>أ</w:t>
      </w:r>
      <w:r w:rsidRPr="00C57CA6">
        <w:rPr>
          <w:rFonts w:hint="cs"/>
          <w:rtl/>
        </w:rPr>
        <w:t>شخاص المعينون</w:t>
      </w:r>
      <w:r w:rsidR="00BF5DA4" w:rsidRPr="00C57CA6">
        <w:rPr>
          <w:rFonts w:hint="cs"/>
          <w:rtl/>
        </w:rPr>
        <w:t xml:space="preserve"> </w:t>
      </w:r>
      <w:r w:rsidR="00852D7D" w:rsidRPr="00C57CA6">
        <w:rPr>
          <w:rFonts w:hint="cs"/>
          <w:rtl/>
        </w:rPr>
        <w:t xml:space="preserve">من </w:t>
      </w:r>
      <w:r w:rsidRPr="00C57CA6">
        <w:rPr>
          <w:rFonts w:hint="cs"/>
          <w:rtl/>
        </w:rPr>
        <w:t>طرف السلطة</w:t>
      </w:r>
      <w:r w:rsidR="00BF5DA4" w:rsidRPr="00C57CA6">
        <w:rPr>
          <w:rFonts w:hint="cs"/>
          <w:rtl/>
        </w:rPr>
        <w:t xml:space="preserve"> </w:t>
      </w:r>
      <w:r w:rsidRPr="00C57CA6">
        <w:rPr>
          <w:rFonts w:hint="cs"/>
          <w:rtl/>
        </w:rPr>
        <w:t xml:space="preserve">الحكومية المكلفة بالصيد البحري والمحلفون طبقا للتشريع الجاري به العمل لتحرير محاضر </w:t>
      </w:r>
      <w:r w:rsidR="00852D7D" w:rsidRPr="00C57CA6">
        <w:rPr>
          <w:rFonts w:hint="cs"/>
          <w:rtl/>
        </w:rPr>
        <w:t>إ</w:t>
      </w:r>
      <w:r w:rsidRPr="00C57CA6">
        <w:rPr>
          <w:rFonts w:hint="cs"/>
          <w:rtl/>
        </w:rPr>
        <w:t>ثبات المخالفات لمقتضيات هذا القانون.</w:t>
      </w:r>
    </w:p>
    <w:p w:rsidR="00FE258D" w:rsidRPr="00C57CA6" w:rsidRDefault="00FE258D" w:rsidP="00BF5DA4">
      <w:pPr>
        <w:pStyle w:val="Style9"/>
        <w:rPr>
          <w:rtl/>
        </w:rPr>
      </w:pPr>
      <w:r w:rsidRPr="00C57CA6">
        <w:rPr>
          <w:rFonts w:hint="cs"/>
          <w:rtl/>
        </w:rPr>
        <w:t>ي</w:t>
      </w:r>
      <w:r w:rsidR="00852D7D" w:rsidRPr="00C57CA6">
        <w:rPr>
          <w:rFonts w:hint="cs"/>
          <w:rtl/>
        </w:rPr>
        <w:t>ُ</w:t>
      </w:r>
      <w:r w:rsidRPr="00C57CA6">
        <w:rPr>
          <w:rFonts w:hint="cs"/>
          <w:rtl/>
        </w:rPr>
        <w:t xml:space="preserve">عتد بالمحاضر </w:t>
      </w:r>
      <w:r w:rsidR="00852D7D" w:rsidRPr="00C57CA6">
        <w:rPr>
          <w:rFonts w:hint="cs"/>
          <w:rtl/>
        </w:rPr>
        <w:t>إ</w:t>
      </w:r>
      <w:r w:rsidRPr="00C57CA6">
        <w:rPr>
          <w:rFonts w:hint="cs"/>
          <w:rtl/>
        </w:rPr>
        <w:t xml:space="preserve">لى حين </w:t>
      </w:r>
      <w:r w:rsidR="00852D7D" w:rsidRPr="00C57CA6">
        <w:rPr>
          <w:rFonts w:hint="cs"/>
          <w:rtl/>
        </w:rPr>
        <w:t>إ</w:t>
      </w:r>
      <w:r w:rsidRPr="00C57CA6">
        <w:rPr>
          <w:rFonts w:hint="cs"/>
          <w:rtl/>
        </w:rPr>
        <w:t>ثبات ما يخالف ذلك الوقائع المضمنة فيها.</w:t>
      </w:r>
    </w:p>
    <w:p w:rsidR="00FE258D" w:rsidRPr="00C57CA6" w:rsidRDefault="00FE258D" w:rsidP="00BF5DA4">
      <w:pPr>
        <w:pStyle w:val="Style9"/>
        <w:rPr>
          <w:rtl/>
        </w:rPr>
      </w:pPr>
      <w:proofErr w:type="gramStart"/>
      <w:r w:rsidRPr="00C57CA6">
        <w:rPr>
          <w:rFonts w:hint="cs"/>
          <w:rtl/>
        </w:rPr>
        <w:t>ي</w:t>
      </w:r>
      <w:r w:rsidR="003D24DC" w:rsidRPr="00C57CA6">
        <w:rPr>
          <w:rFonts w:hint="cs"/>
          <w:rtl/>
        </w:rPr>
        <w:t>ُ</w:t>
      </w:r>
      <w:r w:rsidRPr="00C57CA6">
        <w:rPr>
          <w:rFonts w:hint="cs"/>
          <w:rtl/>
        </w:rPr>
        <w:t>رسل</w:t>
      </w:r>
      <w:proofErr w:type="gramEnd"/>
      <w:r w:rsidR="003D24DC" w:rsidRPr="00C57CA6">
        <w:rPr>
          <w:rFonts w:hint="cs"/>
          <w:rtl/>
        </w:rPr>
        <w:t>،</w:t>
      </w:r>
      <w:r w:rsidRPr="00C57CA6">
        <w:rPr>
          <w:rFonts w:hint="cs"/>
          <w:rtl/>
        </w:rPr>
        <w:t xml:space="preserve"> فورا</w:t>
      </w:r>
      <w:r w:rsidR="003D24DC" w:rsidRPr="00C57CA6">
        <w:rPr>
          <w:rFonts w:hint="cs"/>
          <w:rtl/>
        </w:rPr>
        <w:t>،</w:t>
      </w:r>
      <w:r w:rsidRPr="00C57CA6">
        <w:rPr>
          <w:rFonts w:hint="cs"/>
          <w:rtl/>
        </w:rPr>
        <w:t xml:space="preserve"> العون</w:t>
      </w:r>
      <w:r w:rsidR="003D24DC" w:rsidRPr="00C57CA6">
        <w:rPr>
          <w:rFonts w:hint="cs"/>
          <w:rtl/>
        </w:rPr>
        <w:t>ُ</w:t>
      </w:r>
      <w:r w:rsidRPr="00C57CA6">
        <w:rPr>
          <w:rFonts w:hint="cs"/>
          <w:rtl/>
        </w:rPr>
        <w:t xml:space="preserve"> الذي حرر المحضر</w:t>
      </w:r>
      <w:r w:rsidR="00DE7C72" w:rsidRPr="00C57CA6">
        <w:rPr>
          <w:rFonts w:hint="cs"/>
          <w:rtl/>
        </w:rPr>
        <w:t xml:space="preserve"> </w:t>
      </w:r>
      <w:r w:rsidR="003D24DC" w:rsidRPr="00C57CA6">
        <w:rPr>
          <w:rFonts w:hint="cs"/>
          <w:rtl/>
        </w:rPr>
        <w:t>أ</w:t>
      </w:r>
      <w:r w:rsidR="00DE7C72" w:rsidRPr="00C57CA6">
        <w:rPr>
          <w:rFonts w:hint="cs"/>
          <w:rtl/>
        </w:rPr>
        <w:t xml:space="preserve">صل </w:t>
      </w:r>
      <w:r w:rsidR="00CC56C3" w:rsidRPr="00C57CA6">
        <w:rPr>
          <w:rFonts w:hint="cs"/>
          <w:rtl/>
        </w:rPr>
        <w:t xml:space="preserve">المحضر </w:t>
      </w:r>
      <w:r w:rsidR="003D24DC" w:rsidRPr="00C57CA6">
        <w:rPr>
          <w:rFonts w:hint="cs"/>
          <w:rtl/>
        </w:rPr>
        <w:t xml:space="preserve">إلى </w:t>
      </w:r>
      <w:r w:rsidR="00CC56C3" w:rsidRPr="00C57CA6">
        <w:rPr>
          <w:rFonts w:hint="cs"/>
          <w:rtl/>
        </w:rPr>
        <w:t>مندوب</w:t>
      </w:r>
      <w:r w:rsidR="00DE7C72" w:rsidRPr="00C57CA6">
        <w:rPr>
          <w:rFonts w:hint="cs"/>
          <w:rtl/>
        </w:rPr>
        <w:t xml:space="preserve"> الصيد البحري التابع له مكان </w:t>
      </w:r>
      <w:r w:rsidR="00971A48" w:rsidRPr="00C57CA6">
        <w:rPr>
          <w:rFonts w:hint="cs"/>
          <w:rtl/>
        </w:rPr>
        <w:t>إ</w:t>
      </w:r>
      <w:r w:rsidR="00CC56C3" w:rsidRPr="00C57CA6">
        <w:rPr>
          <w:rFonts w:hint="cs"/>
          <w:rtl/>
        </w:rPr>
        <w:t>ثبات</w:t>
      </w:r>
      <w:r w:rsidR="00DE7C72" w:rsidRPr="00C57CA6">
        <w:rPr>
          <w:rFonts w:hint="cs"/>
          <w:rtl/>
        </w:rPr>
        <w:t xml:space="preserve"> </w:t>
      </w:r>
      <w:r w:rsidR="00CC56C3" w:rsidRPr="00C57CA6">
        <w:rPr>
          <w:rFonts w:hint="cs"/>
          <w:rtl/>
        </w:rPr>
        <w:t>المخالفة.</w:t>
      </w:r>
    </w:p>
    <w:p w:rsidR="00971A48" w:rsidRPr="00C57CA6" w:rsidRDefault="00DE7C72" w:rsidP="00BF5DA4">
      <w:pPr>
        <w:pStyle w:val="Style9"/>
        <w:rPr>
          <w:rtl/>
        </w:rPr>
      </w:pPr>
      <w:proofErr w:type="gramStart"/>
      <w:r w:rsidRPr="00C57CA6">
        <w:rPr>
          <w:rFonts w:hint="cs"/>
          <w:rtl/>
        </w:rPr>
        <w:t>يقوم</w:t>
      </w:r>
      <w:proofErr w:type="gramEnd"/>
      <w:r w:rsidRPr="00C57CA6">
        <w:rPr>
          <w:rFonts w:hint="cs"/>
          <w:rtl/>
        </w:rPr>
        <w:t xml:space="preserve"> مندوب الصيد البحري</w:t>
      </w:r>
      <w:r w:rsidR="00971A48" w:rsidRPr="00C57CA6">
        <w:rPr>
          <w:rFonts w:hint="cs"/>
          <w:rtl/>
        </w:rPr>
        <w:t>،</w:t>
      </w:r>
      <w:r w:rsidRPr="00C57CA6">
        <w:rPr>
          <w:rFonts w:hint="cs"/>
          <w:rtl/>
        </w:rPr>
        <w:t xml:space="preserve"> فور التوصل </w:t>
      </w:r>
      <w:r w:rsidR="00CC56C3" w:rsidRPr="00C57CA6">
        <w:rPr>
          <w:rFonts w:hint="cs"/>
          <w:rtl/>
        </w:rPr>
        <w:t>بأصل</w:t>
      </w:r>
      <w:r w:rsidR="0012376F" w:rsidRPr="00C57CA6">
        <w:rPr>
          <w:rFonts w:hint="cs"/>
          <w:rtl/>
        </w:rPr>
        <w:t xml:space="preserve"> المحضر</w:t>
      </w:r>
      <w:r w:rsidR="00971A48" w:rsidRPr="00C57CA6">
        <w:rPr>
          <w:rFonts w:hint="cs"/>
          <w:rtl/>
        </w:rPr>
        <w:t xml:space="preserve"> ما لم يتم العمل بمسطرة المصالحة المنصوص عليها بعده بإحالة الأمر على المحكمة المختصة قصد المتابعة.</w:t>
      </w:r>
    </w:p>
    <w:p w:rsidR="00F73F90" w:rsidRPr="00C57CA6" w:rsidRDefault="0079059A" w:rsidP="00BF5DA4">
      <w:pPr>
        <w:pStyle w:val="Style9"/>
        <w:rPr>
          <w:rtl/>
        </w:rPr>
      </w:pPr>
      <w:r w:rsidRPr="00C57CA6">
        <w:rPr>
          <w:rFonts w:hint="cs"/>
          <w:rtl/>
        </w:rPr>
        <w:t>يمكن للسلطة الحكومية المكلفة بالصيد البحري</w:t>
      </w:r>
      <w:r w:rsidR="00BF5DA4" w:rsidRPr="00C57CA6">
        <w:rPr>
          <w:rFonts w:hint="cs"/>
          <w:rtl/>
        </w:rPr>
        <w:t xml:space="preserve"> </w:t>
      </w:r>
      <w:r w:rsidR="00C90E8A" w:rsidRPr="00C57CA6">
        <w:rPr>
          <w:rFonts w:hint="cs"/>
          <w:rtl/>
        </w:rPr>
        <w:t>إ</w:t>
      </w:r>
      <w:r w:rsidRPr="00C57CA6">
        <w:rPr>
          <w:rFonts w:hint="cs"/>
          <w:rtl/>
        </w:rPr>
        <w:t>برام المصالحة</w:t>
      </w:r>
      <w:r w:rsidR="00BF5DA4" w:rsidRPr="00C57CA6">
        <w:rPr>
          <w:rFonts w:hint="cs"/>
          <w:rtl/>
        </w:rPr>
        <w:t xml:space="preserve"> </w:t>
      </w:r>
      <w:r w:rsidRPr="00C57CA6">
        <w:rPr>
          <w:rFonts w:hint="cs"/>
          <w:rtl/>
        </w:rPr>
        <w:t>بالنسبة للمخالفات المنصوص عليها في هذا القانون وفق الشروط</w:t>
      </w:r>
      <w:r w:rsidR="00BF5DA4" w:rsidRPr="00C57CA6">
        <w:rPr>
          <w:rFonts w:hint="cs"/>
          <w:rtl/>
        </w:rPr>
        <w:t xml:space="preserve"> </w:t>
      </w:r>
      <w:r w:rsidRPr="00C57CA6">
        <w:rPr>
          <w:rFonts w:hint="cs"/>
          <w:rtl/>
        </w:rPr>
        <w:t>وحسب الكيفيات</w:t>
      </w:r>
      <w:r w:rsidR="00BF5DA4" w:rsidRPr="00C57CA6">
        <w:rPr>
          <w:rFonts w:hint="cs"/>
          <w:rtl/>
        </w:rPr>
        <w:t xml:space="preserve"> </w:t>
      </w:r>
      <w:r w:rsidRPr="00C57CA6">
        <w:rPr>
          <w:rFonts w:hint="cs"/>
          <w:rtl/>
        </w:rPr>
        <w:t>المحددة في الفصول</w:t>
      </w:r>
      <w:r w:rsidR="00AF15AB" w:rsidRPr="00C57CA6">
        <w:rPr>
          <w:rFonts w:hint="cs"/>
          <w:rtl/>
        </w:rPr>
        <w:t xml:space="preserve"> من</w:t>
      </w:r>
      <w:r w:rsidRPr="00C57CA6">
        <w:rPr>
          <w:rFonts w:hint="cs"/>
          <w:rtl/>
        </w:rPr>
        <w:t xml:space="preserve"> 5</w:t>
      </w:r>
      <w:r w:rsidR="00F73F90" w:rsidRPr="00C57CA6">
        <w:rPr>
          <w:rFonts w:hint="cs"/>
          <w:rtl/>
        </w:rPr>
        <w:t xml:space="preserve">3 </w:t>
      </w:r>
      <w:r w:rsidR="00AF15AB" w:rsidRPr="00C57CA6">
        <w:rPr>
          <w:rFonts w:hint="cs"/>
          <w:rtl/>
        </w:rPr>
        <w:t xml:space="preserve">إلى </w:t>
      </w:r>
      <w:r w:rsidR="00F73F90" w:rsidRPr="00C57CA6">
        <w:rPr>
          <w:rFonts w:hint="cs"/>
          <w:rtl/>
        </w:rPr>
        <w:t xml:space="preserve">55 من الظهير الشريف </w:t>
      </w:r>
      <w:r w:rsidR="00AF15AB" w:rsidRPr="00C57CA6">
        <w:rPr>
          <w:rFonts w:hint="cs"/>
          <w:rtl/>
        </w:rPr>
        <w:t>بمثابة</w:t>
      </w:r>
      <w:r w:rsidR="00F73F90" w:rsidRPr="00C57CA6">
        <w:rPr>
          <w:rFonts w:hint="cs"/>
          <w:rtl/>
        </w:rPr>
        <w:t xml:space="preserve"> قانون</w:t>
      </w:r>
      <w:r w:rsidR="00BF5DA4" w:rsidRPr="00C57CA6">
        <w:rPr>
          <w:rFonts w:hint="cs"/>
          <w:rtl/>
        </w:rPr>
        <w:t xml:space="preserve"> </w:t>
      </w:r>
      <w:r w:rsidR="00F73F90" w:rsidRPr="00C57CA6">
        <w:rPr>
          <w:rFonts w:hint="cs"/>
          <w:rtl/>
        </w:rPr>
        <w:t>السالف الذكر رقم 1.73.255 الصادر في 27 شوال 1393 (23 نوفمبر 1973)</w:t>
      </w:r>
      <w:r w:rsidR="00AF15AB" w:rsidRPr="00C57CA6">
        <w:rPr>
          <w:rFonts w:hint="cs"/>
          <w:rtl/>
        </w:rPr>
        <w:t>،</w:t>
      </w:r>
      <w:r w:rsidR="00F73F90" w:rsidRPr="00C57CA6">
        <w:rPr>
          <w:rFonts w:hint="cs"/>
          <w:rtl/>
        </w:rPr>
        <w:t xml:space="preserve"> كما تم تغييره </w:t>
      </w:r>
      <w:proofErr w:type="gramStart"/>
      <w:r w:rsidR="00F73F90" w:rsidRPr="00C57CA6">
        <w:rPr>
          <w:rFonts w:hint="cs"/>
          <w:rtl/>
        </w:rPr>
        <w:t>وتتميمه</w:t>
      </w:r>
      <w:proofErr w:type="gramEnd"/>
      <w:r w:rsidR="00F73F90" w:rsidRPr="00C57CA6">
        <w:rPr>
          <w:rFonts w:hint="cs"/>
          <w:rtl/>
        </w:rPr>
        <w:t>.</w:t>
      </w:r>
    </w:p>
    <w:p w:rsidR="00C47049" w:rsidRPr="00C57CA6" w:rsidRDefault="00F73F90" w:rsidP="00BF5DA4">
      <w:pPr>
        <w:pStyle w:val="Style9"/>
        <w:rPr>
          <w:rtl/>
        </w:rPr>
      </w:pPr>
      <w:proofErr w:type="gramStart"/>
      <w:r w:rsidRPr="00C57CA6">
        <w:rPr>
          <w:rFonts w:hint="cs"/>
          <w:rtl/>
        </w:rPr>
        <w:lastRenderedPageBreak/>
        <w:t>يحدد</w:t>
      </w:r>
      <w:proofErr w:type="gramEnd"/>
      <w:r w:rsidR="00C47049" w:rsidRPr="00C57CA6">
        <w:rPr>
          <w:rFonts w:hint="cs"/>
          <w:rtl/>
        </w:rPr>
        <w:t xml:space="preserve"> بنص تنظيمي نموذجا محضر الزيا</w:t>
      </w:r>
      <w:r w:rsidR="00B612EF" w:rsidRPr="00C57CA6">
        <w:rPr>
          <w:rFonts w:hint="cs"/>
          <w:rtl/>
        </w:rPr>
        <w:t>ر</w:t>
      </w:r>
      <w:r w:rsidR="00C47049" w:rsidRPr="00C57CA6">
        <w:rPr>
          <w:rFonts w:hint="cs"/>
          <w:rtl/>
        </w:rPr>
        <w:t>ة ومحضر المخالفة المنصوص عليهما</w:t>
      </w:r>
      <w:r w:rsidR="00B612EF" w:rsidRPr="00C57CA6">
        <w:rPr>
          <w:rFonts w:hint="cs"/>
          <w:rtl/>
        </w:rPr>
        <w:t>،</w:t>
      </w:r>
      <w:r w:rsidR="00C47049" w:rsidRPr="00C57CA6">
        <w:rPr>
          <w:rFonts w:hint="cs"/>
          <w:rtl/>
        </w:rPr>
        <w:t xml:space="preserve"> على التوالي</w:t>
      </w:r>
      <w:r w:rsidR="00B612EF" w:rsidRPr="00C57CA6">
        <w:rPr>
          <w:rFonts w:hint="cs"/>
          <w:rtl/>
        </w:rPr>
        <w:t>،</w:t>
      </w:r>
      <w:r w:rsidR="00C47049" w:rsidRPr="00C57CA6">
        <w:rPr>
          <w:rFonts w:hint="cs"/>
          <w:rtl/>
        </w:rPr>
        <w:t xml:space="preserve"> في المادتين 8 و10 </w:t>
      </w:r>
      <w:r w:rsidR="00B612EF" w:rsidRPr="00C57CA6">
        <w:rPr>
          <w:rFonts w:hint="cs"/>
          <w:rtl/>
        </w:rPr>
        <w:t>أ</w:t>
      </w:r>
      <w:r w:rsidR="00C47049" w:rsidRPr="00C57CA6">
        <w:rPr>
          <w:rFonts w:hint="cs"/>
          <w:rtl/>
        </w:rPr>
        <w:t>علاه.</w:t>
      </w:r>
    </w:p>
    <w:p w:rsidR="001E5545" w:rsidRPr="00C57CA6" w:rsidRDefault="001E5545" w:rsidP="00F34E3E">
      <w:pPr>
        <w:pStyle w:val="a0"/>
        <w:rPr>
          <w:color w:val="auto"/>
          <w:rtl/>
        </w:rPr>
      </w:pPr>
      <w:r w:rsidRPr="00C57CA6">
        <w:rPr>
          <w:rFonts w:hint="cs"/>
          <w:color w:val="auto"/>
          <w:rtl/>
        </w:rPr>
        <w:t>المادة 11</w:t>
      </w:r>
    </w:p>
    <w:p w:rsidR="001E5545" w:rsidRPr="00C57CA6" w:rsidRDefault="001E5545" w:rsidP="00BF5DA4">
      <w:pPr>
        <w:pStyle w:val="Style9"/>
        <w:rPr>
          <w:rtl/>
        </w:rPr>
      </w:pPr>
      <w:proofErr w:type="gramStart"/>
      <w:r w:rsidRPr="00C57CA6">
        <w:rPr>
          <w:rFonts w:hint="cs"/>
          <w:rtl/>
        </w:rPr>
        <w:t>يجب</w:t>
      </w:r>
      <w:proofErr w:type="gramEnd"/>
      <w:r w:rsidRPr="00C57CA6">
        <w:rPr>
          <w:rFonts w:hint="cs"/>
          <w:rtl/>
        </w:rPr>
        <w:t xml:space="preserve"> على الأعوان المنصوص عليهم في المادتين 8 و10 أعلاه أن يحملوا بطاقة مميزة تمكن من تحديد هويتهم وتحديد المصلحة التابعين لها. كما يجب عليهم الإدلاء ببطائقهم المهنية أثناء مزاولة مهامهم.</w:t>
      </w:r>
    </w:p>
    <w:p w:rsidR="00C47049" w:rsidRPr="00C57CA6" w:rsidRDefault="00C47049" w:rsidP="00F34E3E">
      <w:pPr>
        <w:pStyle w:val="a0"/>
        <w:rPr>
          <w:color w:val="auto"/>
          <w:rtl/>
        </w:rPr>
      </w:pPr>
      <w:r w:rsidRPr="00C57CA6">
        <w:rPr>
          <w:rFonts w:hint="cs"/>
          <w:color w:val="auto"/>
          <w:rtl/>
        </w:rPr>
        <w:t>المادة 12</w:t>
      </w:r>
    </w:p>
    <w:p w:rsidR="00242FA9" w:rsidRPr="00C57CA6" w:rsidRDefault="00C47049" w:rsidP="00BF5DA4">
      <w:pPr>
        <w:pStyle w:val="Style9"/>
        <w:rPr>
          <w:rtl/>
        </w:rPr>
      </w:pPr>
      <w:r w:rsidRPr="00C57CA6">
        <w:rPr>
          <w:rFonts w:hint="cs"/>
          <w:rtl/>
        </w:rPr>
        <w:t>يعاقب بغرامة</w:t>
      </w:r>
      <w:r w:rsidR="007A44A0" w:rsidRPr="00C57CA6">
        <w:rPr>
          <w:rFonts w:hint="cs"/>
          <w:rtl/>
        </w:rPr>
        <w:t xml:space="preserve"> </w:t>
      </w:r>
      <w:proofErr w:type="gramStart"/>
      <w:r w:rsidR="007A44A0" w:rsidRPr="00C57CA6">
        <w:rPr>
          <w:rFonts w:hint="cs"/>
          <w:rtl/>
        </w:rPr>
        <w:t>يتراوح</w:t>
      </w:r>
      <w:proofErr w:type="gramEnd"/>
      <w:r w:rsidR="007A44A0" w:rsidRPr="00C57CA6">
        <w:rPr>
          <w:rFonts w:hint="cs"/>
          <w:rtl/>
        </w:rPr>
        <w:t xml:space="preserve"> قدرها</w:t>
      </w:r>
      <w:r w:rsidRPr="00C57CA6">
        <w:rPr>
          <w:rFonts w:hint="cs"/>
          <w:rtl/>
        </w:rPr>
        <w:t xml:space="preserve"> بين 5.000 و 100.000</w:t>
      </w:r>
      <w:r w:rsidR="00BF5DA4" w:rsidRPr="00C57CA6">
        <w:rPr>
          <w:rFonts w:hint="cs"/>
          <w:rtl/>
        </w:rPr>
        <w:t xml:space="preserve"> </w:t>
      </w:r>
      <w:r w:rsidR="00242FA9" w:rsidRPr="00C57CA6">
        <w:rPr>
          <w:rFonts w:hint="cs"/>
          <w:rtl/>
        </w:rPr>
        <w:t>درهم كل</w:t>
      </w:r>
      <w:r w:rsidR="0036719E" w:rsidRPr="00C57CA6">
        <w:rPr>
          <w:rFonts w:hint="cs"/>
          <w:rtl/>
        </w:rPr>
        <w:t>ُ</w:t>
      </w:r>
      <w:r w:rsidR="00242FA9" w:rsidRPr="00C57CA6">
        <w:rPr>
          <w:rFonts w:hint="cs"/>
          <w:rtl/>
        </w:rPr>
        <w:t xml:space="preserve"> من قام</w:t>
      </w:r>
      <w:r w:rsidR="00DB753E" w:rsidRPr="00C57CA6">
        <w:rPr>
          <w:rFonts w:hint="cs"/>
          <w:rtl/>
        </w:rPr>
        <w:t>،</w:t>
      </w:r>
      <w:r w:rsidR="00BF5DA4" w:rsidRPr="00C57CA6">
        <w:rPr>
          <w:rFonts w:hint="cs"/>
          <w:rtl/>
        </w:rPr>
        <w:t xml:space="preserve"> </w:t>
      </w:r>
      <w:r w:rsidR="00242FA9" w:rsidRPr="00C57CA6">
        <w:rPr>
          <w:rFonts w:hint="cs"/>
          <w:rtl/>
        </w:rPr>
        <w:t xml:space="preserve">لحسابه الخاص </w:t>
      </w:r>
      <w:r w:rsidR="00DB753E" w:rsidRPr="00C57CA6">
        <w:rPr>
          <w:rFonts w:hint="cs"/>
          <w:rtl/>
        </w:rPr>
        <w:t>أ</w:t>
      </w:r>
      <w:r w:rsidR="00242FA9" w:rsidRPr="00C57CA6">
        <w:rPr>
          <w:rFonts w:hint="cs"/>
          <w:rtl/>
        </w:rPr>
        <w:t xml:space="preserve">و لحساب </w:t>
      </w:r>
      <w:r w:rsidR="00DB753E" w:rsidRPr="00C57CA6">
        <w:rPr>
          <w:rFonts w:hint="cs"/>
          <w:rtl/>
        </w:rPr>
        <w:t>ال</w:t>
      </w:r>
      <w:r w:rsidR="00242FA9" w:rsidRPr="00C57CA6">
        <w:rPr>
          <w:rFonts w:hint="cs"/>
          <w:rtl/>
        </w:rPr>
        <w:t>غير</w:t>
      </w:r>
      <w:r w:rsidR="00DB753E" w:rsidRPr="00C57CA6">
        <w:rPr>
          <w:rFonts w:hint="cs"/>
          <w:rtl/>
        </w:rPr>
        <w:t>،</w:t>
      </w:r>
      <w:r w:rsidR="00BF5DA4" w:rsidRPr="00C57CA6">
        <w:rPr>
          <w:rFonts w:hint="cs"/>
          <w:rtl/>
        </w:rPr>
        <w:t xml:space="preserve"> </w:t>
      </w:r>
      <w:r w:rsidR="00242FA9" w:rsidRPr="00C57CA6">
        <w:rPr>
          <w:rFonts w:hint="cs"/>
          <w:rtl/>
        </w:rPr>
        <w:t>ببنا</w:t>
      </w:r>
      <w:r w:rsidR="00DB753E" w:rsidRPr="00C57CA6">
        <w:rPr>
          <w:rFonts w:hint="cs"/>
          <w:rtl/>
        </w:rPr>
        <w:t>ء</w:t>
      </w:r>
      <w:r w:rsidR="00242FA9" w:rsidRPr="00C57CA6">
        <w:rPr>
          <w:rFonts w:hint="cs"/>
          <w:rtl/>
        </w:rPr>
        <w:t xml:space="preserve"> </w:t>
      </w:r>
      <w:r w:rsidR="00DB753E" w:rsidRPr="00C57CA6">
        <w:rPr>
          <w:rFonts w:hint="cs"/>
          <w:rtl/>
        </w:rPr>
        <w:t>أو</w:t>
      </w:r>
      <w:r w:rsidR="00242FA9" w:rsidRPr="00C57CA6">
        <w:rPr>
          <w:rFonts w:hint="cs"/>
          <w:rtl/>
        </w:rPr>
        <w:t xml:space="preserve"> عمل على</w:t>
      </w:r>
      <w:r w:rsidR="00DB753E" w:rsidRPr="00C57CA6">
        <w:rPr>
          <w:rFonts w:hint="cs"/>
          <w:rtl/>
        </w:rPr>
        <w:t xml:space="preserve"> بناء</w:t>
      </w:r>
      <w:r w:rsidR="00242FA9" w:rsidRPr="00C57CA6">
        <w:rPr>
          <w:rFonts w:hint="cs"/>
          <w:rtl/>
        </w:rPr>
        <w:t xml:space="preserve"> سفينة صيد، في المغرب </w:t>
      </w:r>
      <w:r w:rsidR="00DB753E" w:rsidRPr="00C57CA6">
        <w:rPr>
          <w:rFonts w:hint="cs"/>
          <w:rtl/>
        </w:rPr>
        <w:t>أ</w:t>
      </w:r>
      <w:r w:rsidR="00242FA9" w:rsidRPr="00C57CA6">
        <w:rPr>
          <w:rFonts w:hint="cs"/>
          <w:rtl/>
        </w:rPr>
        <w:t>و في الخ</w:t>
      </w:r>
      <w:r w:rsidR="004C224F" w:rsidRPr="00C57CA6">
        <w:rPr>
          <w:rFonts w:hint="cs"/>
          <w:rtl/>
        </w:rPr>
        <w:t>ارج</w:t>
      </w:r>
      <w:r w:rsidR="00DB753E" w:rsidRPr="00C57CA6">
        <w:rPr>
          <w:rFonts w:hint="cs"/>
          <w:rtl/>
        </w:rPr>
        <w:t>،</w:t>
      </w:r>
      <w:r w:rsidR="00BF5DA4" w:rsidRPr="00C57CA6">
        <w:rPr>
          <w:rFonts w:hint="cs"/>
          <w:rtl/>
        </w:rPr>
        <w:t xml:space="preserve"> </w:t>
      </w:r>
      <w:r w:rsidR="004C224F" w:rsidRPr="00C57CA6">
        <w:rPr>
          <w:rFonts w:hint="cs"/>
          <w:rtl/>
        </w:rPr>
        <w:t>مخصصة لممارسة الصيد التجاري</w:t>
      </w:r>
      <w:r w:rsidR="00242FA9" w:rsidRPr="00C57CA6">
        <w:rPr>
          <w:rFonts w:hint="cs"/>
          <w:rtl/>
        </w:rPr>
        <w:t xml:space="preserve"> في المغرب</w:t>
      </w:r>
      <w:r w:rsidR="00CC0C38" w:rsidRPr="00C57CA6">
        <w:rPr>
          <w:rFonts w:hint="cs"/>
          <w:rtl/>
        </w:rPr>
        <w:t>،</w:t>
      </w:r>
      <w:r w:rsidR="00242FA9" w:rsidRPr="00C57CA6">
        <w:rPr>
          <w:rFonts w:hint="cs"/>
          <w:rtl/>
        </w:rPr>
        <w:t xml:space="preserve"> دون الحصول على الرخصة المسبقة المنصوص عليها في المادة ال</w:t>
      </w:r>
      <w:r w:rsidR="00CC0C38" w:rsidRPr="00C57CA6">
        <w:rPr>
          <w:rFonts w:hint="cs"/>
          <w:rtl/>
        </w:rPr>
        <w:t>أ</w:t>
      </w:r>
      <w:r w:rsidR="00242FA9" w:rsidRPr="00C57CA6">
        <w:rPr>
          <w:rFonts w:hint="cs"/>
          <w:rtl/>
        </w:rPr>
        <w:t xml:space="preserve">ولى </w:t>
      </w:r>
      <w:r w:rsidR="00CC0C38" w:rsidRPr="00C57CA6">
        <w:rPr>
          <w:rFonts w:hint="cs"/>
          <w:rtl/>
        </w:rPr>
        <w:t>أ</w:t>
      </w:r>
      <w:r w:rsidR="00242FA9" w:rsidRPr="00C57CA6">
        <w:rPr>
          <w:rFonts w:hint="cs"/>
          <w:rtl/>
        </w:rPr>
        <w:t>علاه</w:t>
      </w:r>
      <w:r w:rsidR="00CC0C38" w:rsidRPr="00C57CA6">
        <w:rPr>
          <w:rFonts w:hint="cs"/>
          <w:rtl/>
        </w:rPr>
        <w:t>.</w:t>
      </w:r>
    </w:p>
    <w:p w:rsidR="004C224F" w:rsidRPr="00C57CA6" w:rsidRDefault="00242FA9" w:rsidP="00BF5DA4">
      <w:pPr>
        <w:pStyle w:val="Style9"/>
        <w:rPr>
          <w:rtl/>
        </w:rPr>
      </w:pPr>
      <w:r w:rsidRPr="00C57CA6">
        <w:rPr>
          <w:rFonts w:hint="cs"/>
          <w:rtl/>
        </w:rPr>
        <w:t>علاوة على ذل</w:t>
      </w:r>
      <w:r w:rsidR="00A053F2" w:rsidRPr="00C57CA6">
        <w:rPr>
          <w:rFonts w:hint="cs"/>
          <w:rtl/>
        </w:rPr>
        <w:t>ك،</w:t>
      </w:r>
      <w:r w:rsidRPr="00C57CA6">
        <w:rPr>
          <w:rFonts w:hint="cs"/>
          <w:rtl/>
        </w:rPr>
        <w:t xml:space="preserve"> تتم مصادرة سفينة الصيد موضوع المخالفة وتباع من طرف </w:t>
      </w:r>
      <w:r w:rsidR="004C224F" w:rsidRPr="00C57CA6">
        <w:rPr>
          <w:rFonts w:hint="cs"/>
          <w:rtl/>
        </w:rPr>
        <w:t>إدارة</w:t>
      </w:r>
      <w:r w:rsidRPr="00C57CA6">
        <w:rPr>
          <w:rFonts w:hint="cs"/>
          <w:rtl/>
        </w:rPr>
        <w:t xml:space="preserve"> </w:t>
      </w:r>
      <w:r w:rsidR="00A053F2" w:rsidRPr="00C57CA6">
        <w:rPr>
          <w:rFonts w:hint="cs"/>
          <w:rtl/>
        </w:rPr>
        <w:t>الأ</w:t>
      </w:r>
      <w:r w:rsidRPr="00C57CA6">
        <w:rPr>
          <w:rFonts w:hint="cs"/>
          <w:rtl/>
        </w:rPr>
        <w:t>ملاك المخزنية طبقا للتشريع الجاري به العمل</w:t>
      </w:r>
      <w:r w:rsidR="00373A40" w:rsidRPr="00C57CA6">
        <w:rPr>
          <w:rFonts w:hint="cs"/>
          <w:rtl/>
        </w:rPr>
        <w:t>.</w:t>
      </w:r>
      <w:r w:rsidR="00BF5DA4" w:rsidRPr="00C57CA6">
        <w:rPr>
          <w:rFonts w:hint="cs"/>
          <w:rtl/>
        </w:rPr>
        <w:t xml:space="preserve"> </w:t>
      </w:r>
      <w:r w:rsidRPr="00C57CA6">
        <w:rPr>
          <w:rFonts w:hint="cs"/>
          <w:rtl/>
        </w:rPr>
        <w:t xml:space="preserve">ويجب </w:t>
      </w:r>
      <w:r w:rsidR="00373A40" w:rsidRPr="00C57CA6">
        <w:rPr>
          <w:rFonts w:hint="cs"/>
          <w:rtl/>
        </w:rPr>
        <w:t>أ</w:t>
      </w:r>
      <w:r w:rsidRPr="00C57CA6">
        <w:rPr>
          <w:rFonts w:hint="cs"/>
          <w:rtl/>
        </w:rPr>
        <w:t>ن لا يتم</w:t>
      </w:r>
      <w:r w:rsidR="00373A40" w:rsidRPr="00C57CA6">
        <w:rPr>
          <w:rFonts w:hint="cs"/>
          <w:rtl/>
        </w:rPr>
        <w:t>،</w:t>
      </w:r>
      <w:r w:rsidRPr="00C57CA6">
        <w:rPr>
          <w:rFonts w:hint="cs"/>
          <w:rtl/>
        </w:rPr>
        <w:t xml:space="preserve"> في أي حال من ال</w:t>
      </w:r>
      <w:r w:rsidR="00373A40" w:rsidRPr="00C57CA6">
        <w:rPr>
          <w:rFonts w:hint="cs"/>
          <w:rtl/>
        </w:rPr>
        <w:t>أ</w:t>
      </w:r>
      <w:r w:rsidRPr="00C57CA6">
        <w:rPr>
          <w:rFonts w:hint="cs"/>
          <w:rtl/>
        </w:rPr>
        <w:t>حوال</w:t>
      </w:r>
      <w:r w:rsidR="00373A40" w:rsidRPr="00C57CA6">
        <w:rPr>
          <w:rFonts w:hint="cs"/>
          <w:rtl/>
        </w:rPr>
        <w:t>،</w:t>
      </w:r>
      <w:r w:rsidR="00BF5DA4" w:rsidRPr="00C57CA6">
        <w:rPr>
          <w:rFonts w:hint="cs"/>
          <w:rtl/>
        </w:rPr>
        <w:t xml:space="preserve"> </w:t>
      </w:r>
      <w:r w:rsidRPr="00C57CA6">
        <w:rPr>
          <w:rFonts w:hint="cs"/>
          <w:rtl/>
        </w:rPr>
        <w:t>تسجيل السفينة التي تم بيعها على هذا ال</w:t>
      </w:r>
      <w:r w:rsidR="00A171A9" w:rsidRPr="00C57CA6">
        <w:rPr>
          <w:rFonts w:hint="cs"/>
          <w:rtl/>
        </w:rPr>
        <w:t>أ</w:t>
      </w:r>
      <w:r w:rsidRPr="00C57CA6">
        <w:rPr>
          <w:rFonts w:hint="cs"/>
          <w:rtl/>
        </w:rPr>
        <w:t xml:space="preserve">ساس قصد ممارسة الصيد التجاري </w:t>
      </w:r>
      <w:r w:rsidR="00422D9C" w:rsidRPr="00C57CA6">
        <w:rPr>
          <w:rFonts w:hint="cs"/>
          <w:rtl/>
        </w:rPr>
        <w:t>في</w:t>
      </w:r>
      <w:r w:rsidRPr="00C57CA6">
        <w:rPr>
          <w:rFonts w:hint="cs"/>
          <w:rtl/>
        </w:rPr>
        <w:t xml:space="preserve"> المغرب</w:t>
      </w:r>
      <w:r w:rsidR="00422D9C" w:rsidRPr="00C57CA6">
        <w:rPr>
          <w:rFonts w:hint="cs"/>
          <w:rtl/>
        </w:rPr>
        <w:t>،</w:t>
      </w:r>
      <w:r w:rsidRPr="00C57CA6">
        <w:rPr>
          <w:rFonts w:hint="cs"/>
          <w:rtl/>
        </w:rPr>
        <w:t xml:space="preserve"> ويتم</w:t>
      </w:r>
      <w:r w:rsidR="000E0C1E" w:rsidRPr="00C57CA6">
        <w:rPr>
          <w:rFonts w:hint="cs"/>
          <w:rtl/>
        </w:rPr>
        <w:t>،</w:t>
      </w:r>
      <w:r w:rsidR="00BF5DA4" w:rsidRPr="00C57CA6">
        <w:rPr>
          <w:rFonts w:hint="cs"/>
          <w:rtl/>
        </w:rPr>
        <w:t xml:space="preserve"> </w:t>
      </w:r>
      <w:r w:rsidRPr="00C57CA6">
        <w:rPr>
          <w:rFonts w:hint="cs"/>
          <w:rtl/>
        </w:rPr>
        <w:t>في حالة عدم وجود مشتر</w:t>
      </w:r>
      <w:r w:rsidR="000E0C1E" w:rsidRPr="00C57CA6">
        <w:rPr>
          <w:rFonts w:hint="cs"/>
          <w:rtl/>
        </w:rPr>
        <w:t>،</w:t>
      </w:r>
      <w:r w:rsidR="00697D19" w:rsidRPr="00C57CA6">
        <w:rPr>
          <w:rFonts w:hint="cs"/>
          <w:rtl/>
        </w:rPr>
        <w:t xml:space="preserve"> تدميرها</w:t>
      </w:r>
      <w:r w:rsidRPr="00C57CA6">
        <w:rPr>
          <w:rFonts w:hint="cs"/>
          <w:rtl/>
        </w:rPr>
        <w:t xml:space="preserve"> على نفقة وتحت مسؤولي</w:t>
      </w:r>
      <w:r w:rsidR="004C224F" w:rsidRPr="00C57CA6">
        <w:rPr>
          <w:rFonts w:hint="cs"/>
          <w:rtl/>
        </w:rPr>
        <w:t>ة</w:t>
      </w:r>
      <w:r w:rsidR="00BF5DA4" w:rsidRPr="00C57CA6">
        <w:rPr>
          <w:rFonts w:hint="cs"/>
          <w:rtl/>
        </w:rPr>
        <w:t xml:space="preserve"> </w:t>
      </w:r>
      <w:r w:rsidR="004C224F" w:rsidRPr="00C57CA6">
        <w:rPr>
          <w:rFonts w:hint="cs"/>
          <w:rtl/>
        </w:rPr>
        <w:t>الشخص الذي قام ببنا</w:t>
      </w:r>
      <w:r w:rsidR="00697D19" w:rsidRPr="00C57CA6">
        <w:rPr>
          <w:rFonts w:hint="cs"/>
          <w:rtl/>
        </w:rPr>
        <w:t>ئها</w:t>
      </w:r>
      <w:r w:rsidR="004C224F" w:rsidRPr="00C57CA6">
        <w:rPr>
          <w:rFonts w:hint="cs"/>
          <w:rtl/>
        </w:rPr>
        <w:t xml:space="preserve"> </w:t>
      </w:r>
      <w:r w:rsidR="00697D19" w:rsidRPr="00C57CA6">
        <w:rPr>
          <w:rFonts w:hint="cs"/>
          <w:rtl/>
        </w:rPr>
        <w:t>أ</w:t>
      </w:r>
      <w:r w:rsidR="004C224F" w:rsidRPr="00C57CA6">
        <w:rPr>
          <w:rFonts w:hint="cs"/>
          <w:rtl/>
        </w:rPr>
        <w:t>و عمل على بنا</w:t>
      </w:r>
      <w:r w:rsidR="00697D19" w:rsidRPr="00C57CA6">
        <w:rPr>
          <w:rFonts w:hint="cs"/>
          <w:rtl/>
        </w:rPr>
        <w:t>ئ</w:t>
      </w:r>
      <w:r w:rsidR="004C224F" w:rsidRPr="00C57CA6">
        <w:rPr>
          <w:rFonts w:hint="cs"/>
          <w:rtl/>
        </w:rPr>
        <w:t xml:space="preserve">ها </w:t>
      </w:r>
      <w:r w:rsidR="00697D19" w:rsidRPr="00C57CA6">
        <w:rPr>
          <w:rFonts w:hint="cs"/>
          <w:rtl/>
        </w:rPr>
        <w:t>أ</w:t>
      </w:r>
      <w:r w:rsidR="004C224F" w:rsidRPr="00C57CA6">
        <w:rPr>
          <w:rFonts w:hint="cs"/>
          <w:rtl/>
        </w:rPr>
        <w:t xml:space="preserve">و منحها الى مؤسسة للتكوين في المجال البحري </w:t>
      </w:r>
      <w:r w:rsidR="00697D19" w:rsidRPr="00C57CA6">
        <w:rPr>
          <w:rFonts w:hint="cs"/>
          <w:rtl/>
        </w:rPr>
        <w:t>أ</w:t>
      </w:r>
      <w:r w:rsidR="004C224F" w:rsidRPr="00C57CA6">
        <w:rPr>
          <w:rFonts w:hint="cs"/>
          <w:rtl/>
        </w:rPr>
        <w:t>و مؤسسة للبحث العلمي المطبق على الصيد البحري بعد موافقة المؤسسة المعنية.</w:t>
      </w:r>
    </w:p>
    <w:p w:rsidR="00DE7C72" w:rsidRPr="00C57CA6" w:rsidRDefault="004C224F" w:rsidP="00F34E3E">
      <w:pPr>
        <w:pStyle w:val="a0"/>
        <w:rPr>
          <w:color w:val="auto"/>
          <w:rtl/>
        </w:rPr>
      </w:pPr>
      <w:r w:rsidRPr="00C57CA6">
        <w:rPr>
          <w:rFonts w:hint="cs"/>
          <w:color w:val="auto"/>
          <w:rtl/>
        </w:rPr>
        <w:t>المادة 13</w:t>
      </w:r>
    </w:p>
    <w:p w:rsidR="004C224F" w:rsidRPr="00C57CA6" w:rsidRDefault="004C224F" w:rsidP="00BF5DA4">
      <w:pPr>
        <w:pStyle w:val="Style9"/>
        <w:rPr>
          <w:rtl/>
        </w:rPr>
      </w:pPr>
      <w:r w:rsidRPr="00C57CA6">
        <w:rPr>
          <w:rFonts w:hint="cs"/>
          <w:rtl/>
        </w:rPr>
        <w:t xml:space="preserve">يعاقب بغرامة </w:t>
      </w:r>
      <w:proofErr w:type="gramStart"/>
      <w:r w:rsidRPr="00C57CA6">
        <w:rPr>
          <w:rFonts w:hint="cs"/>
          <w:rtl/>
        </w:rPr>
        <w:t>يتراوح</w:t>
      </w:r>
      <w:proofErr w:type="gramEnd"/>
      <w:r w:rsidRPr="00C57CA6">
        <w:rPr>
          <w:rFonts w:hint="cs"/>
          <w:rtl/>
        </w:rPr>
        <w:t xml:space="preserve"> قدرها بين 2</w:t>
      </w:r>
      <w:r w:rsidR="009E56D2" w:rsidRPr="00C57CA6">
        <w:rPr>
          <w:rFonts w:hint="cs"/>
          <w:rtl/>
        </w:rPr>
        <w:t>.</w:t>
      </w:r>
      <w:r w:rsidRPr="00C57CA6">
        <w:rPr>
          <w:rFonts w:hint="cs"/>
          <w:rtl/>
        </w:rPr>
        <w:t>000</w:t>
      </w:r>
      <w:r w:rsidR="00BF5DA4" w:rsidRPr="00C57CA6">
        <w:rPr>
          <w:rFonts w:hint="cs"/>
          <w:rtl/>
        </w:rPr>
        <w:t xml:space="preserve"> </w:t>
      </w:r>
      <w:r w:rsidRPr="00C57CA6">
        <w:rPr>
          <w:rFonts w:hint="cs"/>
          <w:rtl/>
        </w:rPr>
        <w:t>و100.000 درهم</w:t>
      </w:r>
      <w:r w:rsidR="009E56D2" w:rsidRPr="00C57CA6">
        <w:rPr>
          <w:rFonts w:hint="cs"/>
          <w:rtl/>
        </w:rPr>
        <w:t>:</w:t>
      </w:r>
    </w:p>
    <w:p w:rsidR="004C224F" w:rsidRPr="00C57CA6" w:rsidRDefault="00032197" w:rsidP="00BF5DA4">
      <w:pPr>
        <w:pStyle w:val="Style9"/>
        <w:numPr>
          <w:ilvl w:val="0"/>
          <w:numId w:val="11"/>
        </w:numPr>
        <w:rPr>
          <w:lang w:bidi="ar-MA"/>
        </w:rPr>
      </w:pPr>
      <w:r w:rsidRPr="00C57CA6">
        <w:rPr>
          <w:rFonts w:hint="cs"/>
          <w:rtl/>
          <w:lang w:bidi="ar-MA"/>
        </w:rPr>
        <w:t xml:space="preserve">كل مالك سفينة صيد تحمل العلم المغربي يباشر </w:t>
      </w:r>
      <w:r w:rsidR="006464FB" w:rsidRPr="00C57CA6">
        <w:rPr>
          <w:rFonts w:hint="cs"/>
          <w:rtl/>
          <w:lang w:bidi="ar-MA"/>
        </w:rPr>
        <w:t>أ</w:t>
      </w:r>
      <w:r w:rsidRPr="00C57CA6">
        <w:rPr>
          <w:rFonts w:hint="cs"/>
          <w:rtl/>
          <w:lang w:bidi="ar-MA"/>
        </w:rPr>
        <w:t xml:space="preserve">و باشر </w:t>
      </w:r>
      <w:r w:rsidR="006464FB" w:rsidRPr="00C57CA6">
        <w:rPr>
          <w:rFonts w:hint="cs"/>
          <w:rtl/>
          <w:lang w:bidi="ar-MA"/>
        </w:rPr>
        <w:t>أ</w:t>
      </w:r>
      <w:r w:rsidRPr="00C57CA6">
        <w:rPr>
          <w:rFonts w:hint="cs"/>
          <w:rtl/>
          <w:lang w:bidi="ar-MA"/>
        </w:rPr>
        <w:t>شغال ترميم سفينته دون الحصو</w:t>
      </w:r>
      <w:r w:rsidR="0089177E" w:rsidRPr="00C57CA6">
        <w:rPr>
          <w:rFonts w:hint="cs"/>
          <w:rtl/>
          <w:lang w:bidi="ar-MA"/>
        </w:rPr>
        <w:t>ل على الرخصة المسبقة المنصوص عليها في المادة ال</w:t>
      </w:r>
      <w:r w:rsidR="006464FB" w:rsidRPr="00C57CA6">
        <w:rPr>
          <w:rFonts w:hint="cs"/>
          <w:rtl/>
          <w:lang w:bidi="ar-MA"/>
        </w:rPr>
        <w:t>أ</w:t>
      </w:r>
      <w:r w:rsidR="0089177E" w:rsidRPr="00C57CA6">
        <w:rPr>
          <w:rFonts w:hint="cs"/>
          <w:rtl/>
          <w:lang w:bidi="ar-MA"/>
        </w:rPr>
        <w:t>ولى</w:t>
      </w:r>
      <w:r w:rsidR="00BF5DA4" w:rsidRPr="00C57CA6">
        <w:rPr>
          <w:rFonts w:hint="cs"/>
          <w:rtl/>
          <w:lang w:bidi="ar-MA"/>
        </w:rPr>
        <w:t xml:space="preserve"> </w:t>
      </w:r>
      <w:r w:rsidR="006464FB" w:rsidRPr="00C57CA6">
        <w:rPr>
          <w:rFonts w:hint="cs"/>
          <w:rtl/>
          <w:lang w:bidi="ar-MA"/>
        </w:rPr>
        <w:t>أ</w:t>
      </w:r>
      <w:r w:rsidR="0089177E" w:rsidRPr="00C57CA6">
        <w:rPr>
          <w:rFonts w:hint="cs"/>
          <w:rtl/>
          <w:lang w:bidi="ar-MA"/>
        </w:rPr>
        <w:t>علاه</w:t>
      </w:r>
      <w:r w:rsidR="006464FB" w:rsidRPr="00C57CA6">
        <w:rPr>
          <w:rFonts w:hint="cs"/>
          <w:rtl/>
          <w:lang w:bidi="ar-MA"/>
        </w:rPr>
        <w:t>.</w:t>
      </w:r>
      <w:r w:rsidR="0089177E" w:rsidRPr="00C57CA6">
        <w:rPr>
          <w:rFonts w:hint="cs"/>
          <w:rtl/>
          <w:lang w:bidi="ar-MA"/>
        </w:rPr>
        <w:t xml:space="preserve"> وتطبق</w:t>
      </w:r>
      <w:r w:rsidR="00F8501C" w:rsidRPr="00C57CA6">
        <w:rPr>
          <w:rFonts w:hint="cs"/>
          <w:rtl/>
          <w:lang w:bidi="ar-MA"/>
        </w:rPr>
        <w:t xml:space="preserve"> نفس</w:t>
      </w:r>
      <w:r w:rsidR="0089177E" w:rsidRPr="00C57CA6">
        <w:rPr>
          <w:rFonts w:hint="cs"/>
          <w:rtl/>
          <w:lang w:bidi="ar-MA"/>
        </w:rPr>
        <w:t xml:space="preserve"> العقوبة على مالك </w:t>
      </w:r>
      <w:r w:rsidR="00F8501C" w:rsidRPr="00C57CA6">
        <w:rPr>
          <w:rFonts w:hint="cs"/>
          <w:rtl/>
          <w:lang w:bidi="ar-MA"/>
        </w:rPr>
        <w:t>أ</w:t>
      </w:r>
      <w:r w:rsidR="0089177E" w:rsidRPr="00C57CA6">
        <w:rPr>
          <w:rFonts w:hint="cs"/>
          <w:rtl/>
          <w:lang w:bidi="ar-MA"/>
        </w:rPr>
        <w:t>و مسير ورش بناء السفين</w:t>
      </w:r>
      <w:r w:rsidR="00BF5DA4" w:rsidRPr="00C57CA6">
        <w:rPr>
          <w:rFonts w:hint="cs"/>
          <w:rtl/>
          <w:lang w:bidi="ar-MA"/>
        </w:rPr>
        <w:t xml:space="preserve"> </w:t>
      </w:r>
      <w:r w:rsidR="0089177E" w:rsidRPr="00C57CA6">
        <w:rPr>
          <w:rFonts w:hint="cs"/>
          <w:rtl/>
          <w:lang w:bidi="ar-MA"/>
        </w:rPr>
        <w:t>الذي يباشر ال</w:t>
      </w:r>
      <w:r w:rsidR="00F8501C" w:rsidRPr="00C57CA6">
        <w:rPr>
          <w:rFonts w:hint="cs"/>
          <w:rtl/>
          <w:lang w:bidi="ar-MA"/>
        </w:rPr>
        <w:t>أ</w:t>
      </w:r>
      <w:r w:rsidR="0089177E" w:rsidRPr="00C57CA6">
        <w:rPr>
          <w:rFonts w:hint="cs"/>
          <w:rtl/>
          <w:lang w:bidi="ar-MA"/>
        </w:rPr>
        <w:t>شغال</w:t>
      </w:r>
      <w:r w:rsidR="00BF5DA4" w:rsidRPr="00C57CA6">
        <w:rPr>
          <w:rFonts w:hint="cs"/>
          <w:rtl/>
          <w:lang w:bidi="ar-MA"/>
        </w:rPr>
        <w:t xml:space="preserve"> </w:t>
      </w:r>
      <w:r w:rsidR="009B7493" w:rsidRPr="00C57CA6">
        <w:rPr>
          <w:rFonts w:hint="cs"/>
          <w:rtl/>
          <w:lang w:bidi="ar-MA"/>
        </w:rPr>
        <w:t xml:space="preserve">دون </w:t>
      </w:r>
      <w:r w:rsidR="005439F6" w:rsidRPr="00C57CA6">
        <w:rPr>
          <w:rFonts w:hint="cs"/>
          <w:rtl/>
          <w:lang w:bidi="ar-MA"/>
        </w:rPr>
        <w:t>أ</w:t>
      </w:r>
      <w:r w:rsidR="009B7493" w:rsidRPr="00C57CA6">
        <w:rPr>
          <w:rFonts w:hint="cs"/>
          <w:rtl/>
          <w:lang w:bidi="ar-MA"/>
        </w:rPr>
        <w:t xml:space="preserve">ن يتأكد من </w:t>
      </w:r>
      <w:r w:rsidR="005439F6" w:rsidRPr="00C57CA6">
        <w:rPr>
          <w:rFonts w:hint="cs"/>
          <w:rtl/>
          <w:lang w:bidi="ar-MA"/>
        </w:rPr>
        <w:t>أ</w:t>
      </w:r>
      <w:r w:rsidR="009B7493" w:rsidRPr="00C57CA6">
        <w:rPr>
          <w:rFonts w:hint="cs"/>
          <w:rtl/>
          <w:lang w:bidi="ar-MA"/>
        </w:rPr>
        <w:t>ن مالك السف</w:t>
      </w:r>
      <w:r w:rsidR="00C3066D" w:rsidRPr="00C57CA6">
        <w:rPr>
          <w:rFonts w:hint="cs"/>
          <w:rtl/>
          <w:lang w:bidi="ar-MA"/>
        </w:rPr>
        <w:t xml:space="preserve">ينة المعنية </w:t>
      </w:r>
      <w:r w:rsidR="001E0A1D" w:rsidRPr="00C57CA6">
        <w:rPr>
          <w:rFonts w:hint="cs"/>
          <w:rtl/>
          <w:lang w:bidi="ar-MA"/>
        </w:rPr>
        <w:t>أ</w:t>
      </w:r>
      <w:r w:rsidR="00C3066D" w:rsidRPr="00C57CA6">
        <w:rPr>
          <w:rFonts w:hint="cs"/>
          <w:rtl/>
          <w:lang w:bidi="ar-MA"/>
        </w:rPr>
        <w:t>و الشخص ال</w:t>
      </w:r>
      <w:r w:rsidR="001E0A1D" w:rsidRPr="00C57CA6">
        <w:rPr>
          <w:rFonts w:hint="cs"/>
          <w:rtl/>
          <w:lang w:bidi="ar-MA"/>
        </w:rPr>
        <w:t>ذ</w:t>
      </w:r>
      <w:r w:rsidR="00C3066D" w:rsidRPr="00C57CA6">
        <w:rPr>
          <w:rFonts w:hint="cs"/>
          <w:rtl/>
          <w:lang w:bidi="ar-MA"/>
        </w:rPr>
        <w:t xml:space="preserve">ي </w:t>
      </w:r>
      <w:r w:rsidR="00F7539C" w:rsidRPr="00C57CA6">
        <w:rPr>
          <w:rFonts w:hint="cs"/>
          <w:rtl/>
          <w:lang w:bidi="ar-MA"/>
        </w:rPr>
        <w:t>ستعود</w:t>
      </w:r>
      <w:r w:rsidR="00C3066D" w:rsidRPr="00C57CA6">
        <w:rPr>
          <w:rFonts w:hint="cs"/>
          <w:rtl/>
          <w:lang w:bidi="ar-MA"/>
        </w:rPr>
        <w:t xml:space="preserve"> </w:t>
      </w:r>
      <w:r w:rsidR="001E0A1D" w:rsidRPr="00C57CA6">
        <w:rPr>
          <w:rFonts w:hint="cs"/>
          <w:rtl/>
          <w:lang w:bidi="ar-MA"/>
        </w:rPr>
        <w:t>أ</w:t>
      </w:r>
      <w:r w:rsidR="00C3066D" w:rsidRPr="00C57CA6">
        <w:rPr>
          <w:rFonts w:hint="cs"/>
          <w:rtl/>
          <w:lang w:bidi="ar-MA"/>
        </w:rPr>
        <w:t>ليه ملكيتها يتوفر على رخصة</w:t>
      </w:r>
      <w:r w:rsidR="00BF5DA4" w:rsidRPr="00C57CA6">
        <w:rPr>
          <w:rFonts w:hint="cs"/>
          <w:rtl/>
          <w:lang w:bidi="ar-MA"/>
        </w:rPr>
        <w:t xml:space="preserve"> </w:t>
      </w:r>
      <w:r w:rsidR="00C3066D" w:rsidRPr="00C57CA6">
        <w:rPr>
          <w:rFonts w:hint="cs"/>
          <w:rtl/>
          <w:lang w:bidi="ar-MA"/>
        </w:rPr>
        <w:t>لهذا الغرض ؛</w:t>
      </w:r>
    </w:p>
    <w:p w:rsidR="00C3066D" w:rsidRPr="00C57CA6" w:rsidRDefault="00C3066D" w:rsidP="00BF5DA4">
      <w:pPr>
        <w:pStyle w:val="Style9"/>
        <w:numPr>
          <w:ilvl w:val="0"/>
          <w:numId w:val="11"/>
        </w:numPr>
        <w:rPr>
          <w:lang w:bidi="ar-MA"/>
        </w:rPr>
      </w:pPr>
      <w:r w:rsidRPr="00C57CA6">
        <w:rPr>
          <w:rFonts w:hint="cs"/>
          <w:rtl/>
          <w:lang w:bidi="ar-MA"/>
        </w:rPr>
        <w:t xml:space="preserve">كل مستفيد من الرخصة المسبقة </w:t>
      </w:r>
      <w:r w:rsidR="00C3092B" w:rsidRPr="00C57CA6">
        <w:rPr>
          <w:rFonts w:hint="cs"/>
          <w:rtl/>
          <w:lang w:bidi="ar-MA"/>
        </w:rPr>
        <w:t>ا</w:t>
      </w:r>
      <w:r w:rsidR="00F7539C" w:rsidRPr="00C57CA6">
        <w:rPr>
          <w:rFonts w:hint="cs"/>
          <w:rtl/>
          <w:lang w:bidi="ar-MA"/>
        </w:rPr>
        <w:t>لمنصوص عليها في المادة ال</w:t>
      </w:r>
      <w:r w:rsidR="00C3092B" w:rsidRPr="00C57CA6">
        <w:rPr>
          <w:rFonts w:hint="cs"/>
          <w:rtl/>
          <w:lang w:bidi="ar-MA"/>
        </w:rPr>
        <w:t>أ</w:t>
      </w:r>
      <w:r w:rsidR="00F7539C" w:rsidRPr="00C57CA6">
        <w:rPr>
          <w:rFonts w:hint="cs"/>
          <w:rtl/>
          <w:lang w:bidi="ar-MA"/>
        </w:rPr>
        <w:t xml:space="preserve">ولى </w:t>
      </w:r>
      <w:r w:rsidR="00C3092B" w:rsidRPr="00C57CA6">
        <w:rPr>
          <w:rFonts w:hint="cs"/>
          <w:rtl/>
          <w:lang w:bidi="ar-MA"/>
        </w:rPr>
        <w:t>أ</w:t>
      </w:r>
      <w:r w:rsidR="00F7539C" w:rsidRPr="00C57CA6">
        <w:rPr>
          <w:rFonts w:hint="cs"/>
          <w:rtl/>
          <w:lang w:bidi="ar-MA"/>
        </w:rPr>
        <w:t xml:space="preserve">علاه الذي </w:t>
      </w:r>
      <w:r w:rsidR="00C3092B" w:rsidRPr="00C57CA6">
        <w:rPr>
          <w:rFonts w:hint="cs"/>
          <w:rtl/>
          <w:lang w:bidi="ar-MA"/>
        </w:rPr>
        <w:t>أ</w:t>
      </w:r>
      <w:r w:rsidR="00F7539C" w:rsidRPr="00C57CA6">
        <w:rPr>
          <w:rFonts w:hint="cs"/>
          <w:rtl/>
          <w:lang w:bidi="ar-MA"/>
        </w:rPr>
        <w:t>غفل ال</w:t>
      </w:r>
      <w:r w:rsidR="00C3092B" w:rsidRPr="00C57CA6">
        <w:rPr>
          <w:rFonts w:hint="cs"/>
          <w:rtl/>
          <w:lang w:bidi="ar-MA"/>
        </w:rPr>
        <w:t>إ</w:t>
      </w:r>
      <w:r w:rsidR="00F7539C" w:rsidRPr="00C57CA6">
        <w:rPr>
          <w:rFonts w:hint="cs"/>
          <w:rtl/>
          <w:lang w:bidi="ar-MA"/>
        </w:rPr>
        <w:t>دلاء بتصريح مباشر</w:t>
      </w:r>
      <w:r w:rsidR="00C3092B" w:rsidRPr="00C57CA6">
        <w:rPr>
          <w:rFonts w:hint="cs"/>
          <w:rtl/>
          <w:lang w:bidi="ar-MA"/>
        </w:rPr>
        <w:t>ة</w:t>
      </w:r>
      <w:r w:rsidR="00F7539C" w:rsidRPr="00C57CA6">
        <w:rPr>
          <w:rFonts w:hint="cs"/>
          <w:rtl/>
          <w:lang w:bidi="ar-MA"/>
        </w:rPr>
        <w:t xml:space="preserve"> بناء </w:t>
      </w:r>
      <w:r w:rsidR="00C3092B" w:rsidRPr="00C57CA6">
        <w:rPr>
          <w:rFonts w:hint="cs"/>
          <w:rtl/>
          <w:lang w:bidi="ar-MA"/>
        </w:rPr>
        <w:t>أ</w:t>
      </w:r>
      <w:r w:rsidR="00F7539C" w:rsidRPr="00C57CA6">
        <w:rPr>
          <w:rFonts w:hint="cs"/>
          <w:rtl/>
          <w:lang w:bidi="ar-MA"/>
        </w:rPr>
        <w:t>و ت</w:t>
      </w:r>
      <w:r w:rsidR="00C3092B" w:rsidRPr="00C57CA6">
        <w:rPr>
          <w:rFonts w:hint="cs"/>
          <w:rtl/>
          <w:lang w:bidi="ar-MA"/>
        </w:rPr>
        <w:t>ر</w:t>
      </w:r>
      <w:r w:rsidR="00F7539C" w:rsidRPr="00C57CA6">
        <w:rPr>
          <w:rFonts w:hint="cs"/>
          <w:rtl/>
          <w:lang w:bidi="ar-MA"/>
        </w:rPr>
        <w:t>ميم السفينة المنصوص علي</w:t>
      </w:r>
      <w:r w:rsidR="00C3092B" w:rsidRPr="00C57CA6">
        <w:rPr>
          <w:rFonts w:hint="cs"/>
          <w:rtl/>
          <w:lang w:bidi="ar-MA"/>
        </w:rPr>
        <w:t xml:space="preserve">ه </w:t>
      </w:r>
      <w:r w:rsidR="00F7539C" w:rsidRPr="00C57CA6">
        <w:rPr>
          <w:rFonts w:hint="cs"/>
          <w:rtl/>
          <w:lang w:bidi="ar-MA"/>
        </w:rPr>
        <w:t xml:space="preserve">في المادة 5 </w:t>
      </w:r>
      <w:r w:rsidR="00C3092B" w:rsidRPr="00C57CA6">
        <w:rPr>
          <w:rFonts w:hint="cs"/>
          <w:rtl/>
          <w:lang w:bidi="ar-MA"/>
        </w:rPr>
        <w:t>أ</w:t>
      </w:r>
      <w:r w:rsidR="00F7539C" w:rsidRPr="00C57CA6">
        <w:rPr>
          <w:rFonts w:hint="cs"/>
          <w:rtl/>
          <w:lang w:bidi="ar-MA"/>
        </w:rPr>
        <w:t>علاه ؛</w:t>
      </w:r>
    </w:p>
    <w:p w:rsidR="00F7539C" w:rsidRPr="00C57CA6" w:rsidRDefault="00F7539C" w:rsidP="00BF5DA4">
      <w:pPr>
        <w:pStyle w:val="Style9"/>
        <w:numPr>
          <w:ilvl w:val="0"/>
          <w:numId w:val="11"/>
        </w:numPr>
        <w:rPr>
          <w:lang w:bidi="ar-MA"/>
        </w:rPr>
      </w:pPr>
      <w:r w:rsidRPr="00C57CA6">
        <w:rPr>
          <w:rFonts w:hint="cs"/>
          <w:rtl/>
          <w:lang w:bidi="ar-MA"/>
        </w:rPr>
        <w:t xml:space="preserve">كل </w:t>
      </w:r>
      <w:r w:rsidR="008710E9" w:rsidRPr="00C57CA6">
        <w:rPr>
          <w:rFonts w:hint="cs"/>
          <w:rtl/>
          <w:lang w:bidi="ar-MA"/>
        </w:rPr>
        <w:t xml:space="preserve">مالك </w:t>
      </w:r>
      <w:r w:rsidR="00CA14F8" w:rsidRPr="00C57CA6">
        <w:rPr>
          <w:rFonts w:hint="cs"/>
          <w:rtl/>
          <w:lang w:bidi="ar-MA"/>
        </w:rPr>
        <w:t>أ</w:t>
      </w:r>
      <w:r w:rsidR="008710E9" w:rsidRPr="00C57CA6">
        <w:rPr>
          <w:rFonts w:hint="cs"/>
          <w:rtl/>
          <w:lang w:bidi="ar-MA"/>
        </w:rPr>
        <w:t>و</w:t>
      </w:r>
      <w:r w:rsidR="002E6564" w:rsidRPr="00C57CA6">
        <w:rPr>
          <w:rFonts w:hint="cs"/>
          <w:rtl/>
          <w:lang w:bidi="ar-MA"/>
        </w:rPr>
        <w:t xml:space="preserve"> </w:t>
      </w:r>
      <w:proofErr w:type="gramStart"/>
      <w:r w:rsidR="008710E9" w:rsidRPr="00C57CA6">
        <w:rPr>
          <w:rFonts w:hint="cs"/>
          <w:rtl/>
          <w:lang w:bidi="ar-MA"/>
        </w:rPr>
        <w:t>مسير</w:t>
      </w:r>
      <w:proofErr w:type="gramEnd"/>
      <w:r w:rsidR="008710E9" w:rsidRPr="00C57CA6">
        <w:rPr>
          <w:rFonts w:hint="cs"/>
          <w:rtl/>
          <w:lang w:bidi="ar-MA"/>
        </w:rPr>
        <w:t xml:space="preserve"> ورش بناء </w:t>
      </w:r>
      <w:r w:rsidR="00CA14F8" w:rsidRPr="00C57CA6">
        <w:rPr>
          <w:rFonts w:hint="cs"/>
          <w:rtl/>
          <w:lang w:bidi="ar-MA"/>
        </w:rPr>
        <w:t>ال</w:t>
      </w:r>
      <w:r w:rsidR="008710E9" w:rsidRPr="00C57CA6">
        <w:rPr>
          <w:rFonts w:hint="cs"/>
          <w:rtl/>
          <w:lang w:bidi="ar-MA"/>
        </w:rPr>
        <w:t>سفن الذي:</w:t>
      </w:r>
    </w:p>
    <w:p w:rsidR="008710E9" w:rsidRPr="00C57CA6" w:rsidRDefault="008710E9" w:rsidP="00BF5DA4">
      <w:pPr>
        <w:pStyle w:val="Style9"/>
        <w:numPr>
          <w:ilvl w:val="0"/>
          <w:numId w:val="10"/>
        </w:numPr>
        <w:ind w:left="1491" w:hanging="357"/>
        <w:rPr>
          <w:rtl/>
          <w:lang w:bidi="ar-MA"/>
        </w:rPr>
      </w:pPr>
      <w:r w:rsidRPr="00C57CA6">
        <w:rPr>
          <w:rFonts w:hint="cs"/>
          <w:rtl/>
          <w:lang w:bidi="ar-MA"/>
        </w:rPr>
        <w:t xml:space="preserve">لم ينجز التصريح المنصوص </w:t>
      </w:r>
      <w:proofErr w:type="gramStart"/>
      <w:r w:rsidRPr="00C57CA6">
        <w:rPr>
          <w:rFonts w:hint="cs"/>
          <w:rtl/>
          <w:lang w:bidi="ar-MA"/>
        </w:rPr>
        <w:t>عليه</w:t>
      </w:r>
      <w:proofErr w:type="gramEnd"/>
      <w:r w:rsidRPr="00C57CA6">
        <w:rPr>
          <w:rFonts w:hint="cs"/>
          <w:rtl/>
          <w:lang w:bidi="ar-MA"/>
        </w:rPr>
        <w:t xml:space="preserve"> في المادة 2 من هذا القانون؛</w:t>
      </w:r>
    </w:p>
    <w:p w:rsidR="008710E9" w:rsidRPr="00C57CA6" w:rsidRDefault="008710E9" w:rsidP="00BF5DA4">
      <w:pPr>
        <w:pStyle w:val="Style9"/>
        <w:numPr>
          <w:ilvl w:val="0"/>
          <w:numId w:val="10"/>
        </w:numPr>
        <w:ind w:left="1491" w:hanging="357"/>
        <w:rPr>
          <w:rtl/>
          <w:lang w:bidi="ar-MA"/>
        </w:rPr>
      </w:pPr>
      <w:r w:rsidRPr="00C57CA6">
        <w:rPr>
          <w:rFonts w:hint="cs"/>
          <w:rtl/>
          <w:lang w:bidi="ar-MA"/>
        </w:rPr>
        <w:t>لم يم</w:t>
      </w:r>
      <w:r w:rsidR="00D92EBC" w:rsidRPr="00C57CA6">
        <w:rPr>
          <w:rFonts w:hint="cs"/>
          <w:rtl/>
          <w:lang w:bidi="ar-MA"/>
        </w:rPr>
        <w:t>ت</w:t>
      </w:r>
      <w:r w:rsidRPr="00C57CA6">
        <w:rPr>
          <w:rFonts w:hint="cs"/>
          <w:rtl/>
          <w:lang w:bidi="ar-MA"/>
        </w:rPr>
        <w:t>ثل</w:t>
      </w:r>
      <w:r w:rsidR="00D92EBC" w:rsidRPr="00C57CA6">
        <w:rPr>
          <w:rFonts w:hint="cs"/>
          <w:rtl/>
          <w:lang w:bidi="ar-MA"/>
        </w:rPr>
        <w:t>،</w:t>
      </w:r>
      <w:r w:rsidRPr="00C57CA6">
        <w:rPr>
          <w:rFonts w:hint="cs"/>
          <w:rtl/>
          <w:lang w:bidi="ar-MA"/>
        </w:rPr>
        <w:t xml:space="preserve"> قصد </w:t>
      </w:r>
      <w:r w:rsidR="00D92EBC" w:rsidRPr="00C57CA6">
        <w:rPr>
          <w:rFonts w:hint="cs"/>
          <w:rtl/>
          <w:lang w:bidi="ar-MA"/>
        </w:rPr>
        <w:t>إ</w:t>
      </w:r>
      <w:r w:rsidRPr="00C57CA6">
        <w:rPr>
          <w:rFonts w:hint="cs"/>
          <w:rtl/>
          <w:lang w:bidi="ar-MA"/>
        </w:rPr>
        <w:t xml:space="preserve">نجاز البناء </w:t>
      </w:r>
      <w:r w:rsidR="00424675" w:rsidRPr="00C57CA6">
        <w:rPr>
          <w:rFonts w:hint="cs"/>
          <w:rtl/>
          <w:lang w:bidi="ar-MA"/>
        </w:rPr>
        <w:t>أو الترميم،</w:t>
      </w:r>
      <w:r w:rsidRPr="00C57CA6">
        <w:rPr>
          <w:rFonts w:hint="cs"/>
          <w:rtl/>
          <w:lang w:bidi="ar-MA"/>
        </w:rPr>
        <w:t xml:space="preserve"> للمواصفات التقنية المب</w:t>
      </w:r>
      <w:r w:rsidR="00BE55C5" w:rsidRPr="00C57CA6">
        <w:rPr>
          <w:rFonts w:hint="cs"/>
          <w:rtl/>
          <w:lang w:bidi="ar-MA"/>
        </w:rPr>
        <w:t>ي</w:t>
      </w:r>
      <w:r w:rsidRPr="00C57CA6">
        <w:rPr>
          <w:rFonts w:hint="cs"/>
          <w:rtl/>
          <w:lang w:bidi="ar-MA"/>
        </w:rPr>
        <w:t>نة في الرخصة المسبقة المسلمة لمالك السفينة المعنية</w:t>
      </w:r>
      <w:r w:rsidR="00BE55C5" w:rsidRPr="00C57CA6">
        <w:rPr>
          <w:rFonts w:hint="cs"/>
          <w:rtl/>
          <w:lang w:bidi="ar-MA"/>
        </w:rPr>
        <w:t xml:space="preserve"> أو</w:t>
      </w:r>
      <w:r w:rsidRPr="00C57CA6">
        <w:rPr>
          <w:rFonts w:hint="cs"/>
          <w:rtl/>
          <w:lang w:bidi="ar-MA"/>
        </w:rPr>
        <w:t xml:space="preserve"> للشخص الذي ستعود </w:t>
      </w:r>
      <w:r w:rsidR="00BE55C5" w:rsidRPr="00C57CA6">
        <w:rPr>
          <w:rFonts w:hint="cs"/>
          <w:rtl/>
          <w:lang w:bidi="ar-MA"/>
        </w:rPr>
        <w:t>إ</w:t>
      </w:r>
      <w:r w:rsidRPr="00C57CA6">
        <w:rPr>
          <w:rFonts w:hint="cs"/>
          <w:rtl/>
          <w:lang w:bidi="ar-MA"/>
        </w:rPr>
        <w:t>ليه ملكي</w:t>
      </w:r>
      <w:r w:rsidR="00BE55C5" w:rsidRPr="00C57CA6">
        <w:rPr>
          <w:rFonts w:hint="cs"/>
          <w:rtl/>
          <w:lang w:bidi="ar-MA"/>
        </w:rPr>
        <w:t>تها</w:t>
      </w:r>
      <w:r w:rsidRPr="00C57CA6">
        <w:rPr>
          <w:rFonts w:hint="cs"/>
          <w:rtl/>
          <w:lang w:bidi="ar-MA"/>
        </w:rPr>
        <w:t>؛</w:t>
      </w:r>
    </w:p>
    <w:p w:rsidR="008710E9" w:rsidRPr="00C57CA6" w:rsidRDefault="00A9503F" w:rsidP="00BF5DA4">
      <w:pPr>
        <w:pStyle w:val="Style9"/>
        <w:numPr>
          <w:ilvl w:val="0"/>
          <w:numId w:val="10"/>
        </w:numPr>
        <w:ind w:left="1491" w:hanging="357"/>
        <w:rPr>
          <w:rtl/>
          <w:lang w:bidi="ar-MA"/>
        </w:rPr>
      </w:pPr>
      <w:proofErr w:type="gramStart"/>
      <w:r w:rsidRPr="00C57CA6">
        <w:rPr>
          <w:rFonts w:hint="cs"/>
          <w:rtl/>
          <w:lang w:bidi="ar-MA"/>
        </w:rPr>
        <w:lastRenderedPageBreak/>
        <w:t>لم</w:t>
      </w:r>
      <w:proofErr w:type="gramEnd"/>
      <w:r w:rsidRPr="00C57CA6">
        <w:rPr>
          <w:rFonts w:hint="cs"/>
          <w:rtl/>
          <w:lang w:bidi="ar-MA"/>
        </w:rPr>
        <w:t xml:space="preserve"> يعد </w:t>
      </w:r>
      <w:r w:rsidR="00654132" w:rsidRPr="00C57CA6">
        <w:rPr>
          <w:rFonts w:hint="cs"/>
          <w:rtl/>
          <w:lang w:bidi="ar-MA"/>
        </w:rPr>
        <w:t>أ</w:t>
      </w:r>
      <w:r w:rsidRPr="00C57CA6">
        <w:rPr>
          <w:rFonts w:hint="cs"/>
          <w:rtl/>
          <w:lang w:bidi="ar-MA"/>
        </w:rPr>
        <w:t xml:space="preserve">و لم يمسك </w:t>
      </w:r>
      <w:r w:rsidR="00654132" w:rsidRPr="00C57CA6">
        <w:rPr>
          <w:rFonts w:hint="cs"/>
          <w:rtl/>
          <w:lang w:bidi="ar-MA"/>
        </w:rPr>
        <w:t>أ</w:t>
      </w:r>
      <w:r w:rsidRPr="00C57CA6">
        <w:rPr>
          <w:rFonts w:hint="cs"/>
          <w:rtl/>
          <w:lang w:bidi="ar-MA"/>
        </w:rPr>
        <w:t>و لم يح</w:t>
      </w:r>
      <w:r w:rsidR="00654132" w:rsidRPr="00C57CA6">
        <w:rPr>
          <w:rFonts w:hint="cs"/>
          <w:rtl/>
          <w:lang w:bidi="ar-MA"/>
        </w:rPr>
        <w:t>ي</w:t>
      </w:r>
      <w:r w:rsidRPr="00C57CA6">
        <w:rPr>
          <w:rFonts w:hint="cs"/>
          <w:rtl/>
          <w:lang w:bidi="ar-MA"/>
        </w:rPr>
        <w:t xml:space="preserve">ن السجل المنصوص عليه في المادة 7 </w:t>
      </w:r>
      <w:r w:rsidR="009A59B9" w:rsidRPr="00C57CA6">
        <w:rPr>
          <w:rFonts w:hint="cs"/>
          <w:rtl/>
          <w:lang w:bidi="ar-MA"/>
        </w:rPr>
        <w:t>أ</w:t>
      </w:r>
      <w:r w:rsidRPr="00C57CA6">
        <w:rPr>
          <w:rFonts w:hint="cs"/>
          <w:rtl/>
          <w:lang w:bidi="ar-MA"/>
        </w:rPr>
        <w:t>علاه؛</w:t>
      </w:r>
    </w:p>
    <w:p w:rsidR="00A9503F" w:rsidRPr="00C57CA6" w:rsidRDefault="00A9503F" w:rsidP="00BF5DA4">
      <w:pPr>
        <w:pStyle w:val="Style9"/>
        <w:numPr>
          <w:ilvl w:val="0"/>
          <w:numId w:val="10"/>
        </w:numPr>
        <w:ind w:left="1491" w:hanging="357"/>
        <w:rPr>
          <w:rtl/>
          <w:lang w:bidi="ar-MA"/>
        </w:rPr>
      </w:pPr>
      <w:proofErr w:type="gramStart"/>
      <w:r w:rsidRPr="00C57CA6">
        <w:rPr>
          <w:rFonts w:hint="cs"/>
          <w:rtl/>
          <w:lang w:bidi="ar-MA"/>
        </w:rPr>
        <w:t>لم</w:t>
      </w:r>
      <w:proofErr w:type="gramEnd"/>
      <w:r w:rsidRPr="00C57CA6">
        <w:rPr>
          <w:rFonts w:hint="cs"/>
          <w:rtl/>
          <w:lang w:bidi="ar-MA"/>
        </w:rPr>
        <w:t xml:space="preserve"> يعلق في مكان ال</w:t>
      </w:r>
      <w:r w:rsidR="00EF012F" w:rsidRPr="00C57CA6">
        <w:rPr>
          <w:rFonts w:hint="cs"/>
          <w:rtl/>
          <w:lang w:bidi="ar-MA"/>
        </w:rPr>
        <w:t>أ</w:t>
      </w:r>
      <w:r w:rsidRPr="00C57CA6">
        <w:rPr>
          <w:rFonts w:hint="cs"/>
          <w:rtl/>
          <w:lang w:bidi="ar-MA"/>
        </w:rPr>
        <w:t>شغال</w:t>
      </w:r>
      <w:r w:rsidR="00EF012F" w:rsidRPr="00C57CA6">
        <w:rPr>
          <w:rFonts w:hint="cs"/>
          <w:rtl/>
          <w:lang w:bidi="ar-MA"/>
        </w:rPr>
        <w:t xml:space="preserve"> رقم</w:t>
      </w:r>
      <w:r w:rsidRPr="00C57CA6">
        <w:rPr>
          <w:rFonts w:hint="cs"/>
          <w:rtl/>
          <w:lang w:bidi="ar-MA"/>
        </w:rPr>
        <w:t xml:space="preserve"> الرخصة وتاريخها</w:t>
      </w:r>
      <w:r w:rsidR="00EF012F" w:rsidRPr="00C57CA6">
        <w:rPr>
          <w:rFonts w:hint="cs"/>
          <w:rtl/>
          <w:lang w:bidi="ar-MA"/>
        </w:rPr>
        <w:t>،</w:t>
      </w:r>
      <w:r w:rsidR="0000298C" w:rsidRPr="00C57CA6">
        <w:rPr>
          <w:rFonts w:hint="cs"/>
          <w:rtl/>
          <w:lang w:bidi="ar-MA"/>
        </w:rPr>
        <w:t xml:space="preserve"> طبقا</w:t>
      </w:r>
      <w:r w:rsidRPr="00C57CA6">
        <w:rPr>
          <w:rFonts w:hint="cs"/>
          <w:rtl/>
          <w:lang w:bidi="ar-MA"/>
        </w:rPr>
        <w:t xml:space="preserve"> للمادة 6 </w:t>
      </w:r>
      <w:r w:rsidR="0000298C" w:rsidRPr="00C57CA6">
        <w:rPr>
          <w:rFonts w:hint="cs"/>
          <w:rtl/>
          <w:lang w:bidi="ar-MA"/>
        </w:rPr>
        <w:t>أعلاه</w:t>
      </w:r>
      <w:r w:rsidRPr="00C57CA6">
        <w:rPr>
          <w:rFonts w:hint="cs"/>
          <w:rtl/>
          <w:lang w:bidi="ar-MA"/>
        </w:rPr>
        <w:t>؛</w:t>
      </w:r>
    </w:p>
    <w:p w:rsidR="00A9503F" w:rsidRPr="00C57CA6" w:rsidRDefault="00A9503F" w:rsidP="00BF5DA4">
      <w:pPr>
        <w:pStyle w:val="Style9"/>
        <w:numPr>
          <w:ilvl w:val="0"/>
          <w:numId w:val="10"/>
        </w:numPr>
        <w:ind w:left="1491" w:hanging="357"/>
        <w:rPr>
          <w:rtl/>
          <w:lang w:bidi="ar-MA"/>
        </w:rPr>
      </w:pPr>
      <w:proofErr w:type="gramStart"/>
      <w:r w:rsidRPr="00C57CA6">
        <w:rPr>
          <w:rFonts w:hint="cs"/>
          <w:rtl/>
          <w:lang w:bidi="ar-MA"/>
        </w:rPr>
        <w:t>لم</w:t>
      </w:r>
      <w:proofErr w:type="gramEnd"/>
      <w:r w:rsidRPr="00C57CA6">
        <w:rPr>
          <w:rFonts w:hint="cs"/>
          <w:rtl/>
          <w:lang w:bidi="ar-MA"/>
        </w:rPr>
        <w:t xml:space="preserve"> يوقف </w:t>
      </w:r>
      <w:r w:rsidR="00A521E6" w:rsidRPr="00C57CA6">
        <w:rPr>
          <w:rFonts w:hint="cs"/>
          <w:rtl/>
          <w:lang w:bidi="ar-MA"/>
        </w:rPr>
        <w:t>أ</w:t>
      </w:r>
      <w:r w:rsidRPr="00C57CA6">
        <w:rPr>
          <w:rFonts w:hint="cs"/>
          <w:rtl/>
          <w:lang w:bidi="ar-MA"/>
        </w:rPr>
        <w:t xml:space="preserve">شغال بناء السفينة </w:t>
      </w:r>
      <w:r w:rsidR="00A521E6" w:rsidRPr="00C57CA6">
        <w:rPr>
          <w:rFonts w:hint="cs"/>
          <w:rtl/>
          <w:lang w:bidi="ar-MA"/>
        </w:rPr>
        <w:t>أ</w:t>
      </w:r>
      <w:r w:rsidRPr="00C57CA6">
        <w:rPr>
          <w:rFonts w:hint="cs"/>
          <w:rtl/>
          <w:lang w:bidi="ar-MA"/>
        </w:rPr>
        <w:t>و ترميمها</w:t>
      </w:r>
      <w:r w:rsidR="00A521E6" w:rsidRPr="00C57CA6">
        <w:rPr>
          <w:rFonts w:hint="cs"/>
          <w:rtl/>
          <w:lang w:bidi="ar-MA"/>
        </w:rPr>
        <w:t>،</w:t>
      </w:r>
      <w:r w:rsidR="00C63E81" w:rsidRPr="00C57CA6">
        <w:rPr>
          <w:rFonts w:hint="cs"/>
          <w:rtl/>
          <w:lang w:bidi="ar-MA"/>
        </w:rPr>
        <w:t xml:space="preserve"> وفق</w:t>
      </w:r>
      <w:r w:rsidR="00A521E6" w:rsidRPr="00C57CA6">
        <w:rPr>
          <w:rFonts w:hint="cs"/>
          <w:rtl/>
          <w:lang w:bidi="ar-MA"/>
        </w:rPr>
        <w:t>ا</w:t>
      </w:r>
      <w:r w:rsidR="00C63E81" w:rsidRPr="00C57CA6">
        <w:rPr>
          <w:rFonts w:hint="cs"/>
          <w:rtl/>
          <w:lang w:bidi="ar-MA"/>
        </w:rPr>
        <w:t xml:space="preserve"> لمقتضيات المادة 8 </w:t>
      </w:r>
      <w:r w:rsidR="00A521E6" w:rsidRPr="00C57CA6">
        <w:rPr>
          <w:rFonts w:hint="cs"/>
          <w:rtl/>
          <w:lang w:bidi="ar-MA"/>
        </w:rPr>
        <w:t>أعلاه.</w:t>
      </w:r>
    </w:p>
    <w:p w:rsidR="00C63E81" w:rsidRPr="00C57CA6" w:rsidRDefault="00C63E81" w:rsidP="00F34E3E">
      <w:pPr>
        <w:pStyle w:val="a0"/>
        <w:rPr>
          <w:color w:val="auto"/>
          <w:rtl/>
        </w:rPr>
      </w:pPr>
      <w:r w:rsidRPr="00C57CA6">
        <w:rPr>
          <w:rFonts w:hint="cs"/>
          <w:color w:val="auto"/>
          <w:rtl/>
        </w:rPr>
        <w:t>المادة 14</w:t>
      </w:r>
    </w:p>
    <w:p w:rsidR="00C63E81" w:rsidRPr="00C57CA6" w:rsidRDefault="00C63E81" w:rsidP="00BF5DA4">
      <w:pPr>
        <w:pStyle w:val="Style9"/>
        <w:rPr>
          <w:rtl/>
        </w:rPr>
      </w:pPr>
      <w:r w:rsidRPr="00C57CA6">
        <w:rPr>
          <w:rFonts w:hint="cs"/>
          <w:rtl/>
        </w:rPr>
        <w:t xml:space="preserve">تنسخ </w:t>
      </w:r>
      <w:r w:rsidR="00F33D48" w:rsidRPr="00C57CA6">
        <w:rPr>
          <w:rFonts w:hint="cs"/>
          <w:rtl/>
        </w:rPr>
        <w:t>أ</w:t>
      </w:r>
      <w:r w:rsidRPr="00C57CA6">
        <w:rPr>
          <w:rFonts w:hint="cs"/>
          <w:rtl/>
        </w:rPr>
        <w:t xml:space="preserve">حكام </w:t>
      </w:r>
      <w:r w:rsidR="009C4146" w:rsidRPr="00C57CA6">
        <w:rPr>
          <w:rFonts w:hint="cs"/>
          <w:rtl/>
        </w:rPr>
        <w:t>الظهير</w:t>
      </w:r>
      <w:r w:rsidRPr="00C57CA6">
        <w:rPr>
          <w:rFonts w:hint="cs"/>
          <w:rtl/>
        </w:rPr>
        <w:t xml:space="preserve"> الشريف </w:t>
      </w:r>
      <w:proofErr w:type="gramStart"/>
      <w:r w:rsidRPr="00C57CA6">
        <w:rPr>
          <w:rFonts w:hint="cs"/>
          <w:rtl/>
        </w:rPr>
        <w:t>رقم</w:t>
      </w:r>
      <w:proofErr w:type="gramEnd"/>
      <w:r w:rsidRPr="00C57CA6">
        <w:rPr>
          <w:rFonts w:hint="cs"/>
          <w:rtl/>
        </w:rPr>
        <w:t xml:space="preserve"> 1.62.101 الصادر </w:t>
      </w:r>
      <w:proofErr w:type="gramStart"/>
      <w:r w:rsidRPr="00C57CA6">
        <w:rPr>
          <w:rFonts w:hint="cs"/>
          <w:rtl/>
        </w:rPr>
        <w:t>في</w:t>
      </w:r>
      <w:proofErr w:type="gramEnd"/>
      <w:r w:rsidRPr="00C57CA6">
        <w:rPr>
          <w:rFonts w:hint="cs"/>
          <w:rtl/>
        </w:rPr>
        <w:t xml:space="preserve"> 24 من جمادى ال</w:t>
      </w:r>
      <w:r w:rsidR="00F33D48" w:rsidRPr="00C57CA6">
        <w:rPr>
          <w:rFonts w:hint="cs"/>
          <w:rtl/>
        </w:rPr>
        <w:t>أ</w:t>
      </w:r>
      <w:r w:rsidRPr="00C57CA6">
        <w:rPr>
          <w:rFonts w:hint="cs"/>
          <w:rtl/>
        </w:rPr>
        <w:t>ولى 1382 (</w:t>
      </w:r>
      <w:r w:rsidR="00DE2725" w:rsidRPr="00C57CA6">
        <w:rPr>
          <w:rFonts w:hint="cs"/>
          <w:rtl/>
        </w:rPr>
        <w:t xml:space="preserve">24 </w:t>
      </w:r>
      <w:r w:rsidR="00405931" w:rsidRPr="00C57CA6">
        <w:rPr>
          <w:rFonts w:hint="cs"/>
          <w:rtl/>
        </w:rPr>
        <w:t>أ</w:t>
      </w:r>
      <w:r w:rsidR="00DE2725" w:rsidRPr="00C57CA6">
        <w:rPr>
          <w:rFonts w:hint="cs"/>
          <w:rtl/>
        </w:rPr>
        <w:t xml:space="preserve">كتوبر 1962) بشأن شروط منح الجنسية المغربية لبعض مراكب الصيد </w:t>
      </w:r>
      <w:r w:rsidR="00405931" w:rsidRPr="00C57CA6">
        <w:rPr>
          <w:rFonts w:hint="cs"/>
          <w:rtl/>
        </w:rPr>
        <w:t>أ</w:t>
      </w:r>
      <w:r w:rsidR="00DE2725" w:rsidRPr="00C57CA6">
        <w:rPr>
          <w:rFonts w:hint="cs"/>
          <w:rtl/>
        </w:rPr>
        <w:t>و الاحتفاظ بها.</w:t>
      </w:r>
    </w:p>
    <w:p w:rsidR="00DE2725" w:rsidRDefault="000A17C9" w:rsidP="00BF5DA4">
      <w:pPr>
        <w:pStyle w:val="Style9"/>
        <w:rPr>
          <w:rtl/>
        </w:rPr>
      </w:pPr>
      <w:r w:rsidRPr="00C57CA6">
        <w:rPr>
          <w:rFonts w:hint="cs"/>
          <w:rtl/>
        </w:rPr>
        <w:t>غير</w:t>
      </w:r>
      <w:r w:rsidR="00491685" w:rsidRPr="00C57CA6">
        <w:t xml:space="preserve"> </w:t>
      </w:r>
      <w:r w:rsidR="001B2114" w:rsidRPr="00C57CA6">
        <w:rPr>
          <w:rFonts w:hint="cs"/>
          <w:rtl/>
        </w:rPr>
        <w:t>أ</w:t>
      </w:r>
      <w:r w:rsidRPr="00C57CA6">
        <w:rPr>
          <w:rFonts w:hint="cs"/>
          <w:rtl/>
        </w:rPr>
        <w:t>نه</w:t>
      </w:r>
      <w:r w:rsidR="001B2114" w:rsidRPr="00C57CA6">
        <w:rPr>
          <w:rFonts w:hint="cs"/>
          <w:rtl/>
        </w:rPr>
        <w:t>،</w:t>
      </w:r>
      <w:r w:rsidRPr="00C57CA6">
        <w:rPr>
          <w:rFonts w:hint="cs"/>
          <w:rtl/>
        </w:rPr>
        <w:t xml:space="preserve"> تظل مقتضيات المرسوم </w:t>
      </w:r>
      <w:proofErr w:type="gramStart"/>
      <w:r w:rsidRPr="00C57CA6">
        <w:rPr>
          <w:rFonts w:hint="cs"/>
          <w:rtl/>
        </w:rPr>
        <w:t>رقم</w:t>
      </w:r>
      <w:proofErr w:type="gramEnd"/>
      <w:r w:rsidRPr="00C57CA6">
        <w:rPr>
          <w:rFonts w:hint="cs"/>
          <w:rtl/>
        </w:rPr>
        <w:t xml:space="preserve"> 2.62.234 بتاريخ 6 رجب 1382 (4 ديسمبر</w:t>
      </w:r>
      <w:r w:rsidR="009C4146" w:rsidRPr="00C57CA6">
        <w:rPr>
          <w:rFonts w:hint="cs"/>
          <w:rtl/>
        </w:rPr>
        <w:t>1962) المحددة بموج</w:t>
      </w:r>
      <w:r w:rsidR="002774C2" w:rsidRPr="00C57CA6">
        <w:rPr>
          <w:rFonts w:hint="cs"/>
          <w:rtl/>
        </w:rPr>
        <w:t>ب</w:t>
      </w:r>
      <w:r w:rsidR="009C4146" w:rsidRPr="00C57CA6">
        <w:rPr>
          <w:rFonts w:hint="cs"/>
          <w:rtl/>
        </w:rPr>
        <w:t>ه</w:t>
      </w:r>
      <w:r w:rsidR="002774C2" w:rsidRPr="00C57CA6">
        <w:rPr>
          <w:rFonts w:hint="cs"/>
          <w:rtl/>
        </w:rPr>
        <w:t xml:space="preserve"> كيفيات</w:t>
      </w:r>
      <w:r w:rsidR="009C4146" w:rsidRPr="00C57CA6">
        <w:rPr>
          <w:rFonts w:hint="cs"/>
          <w:rtl/>
        </w:rPr>
        <w:t xml:space="preserve"> تطبيق الظهير الشريف الصادر</w:t>
      </w:r>
      <w:r w:rsidR="00CB2A33" w:rsidRPr="00C57CA6">
        <w:rPr>
          <w:rFonts w:hint="cs"/>
          <w:rtl/>
        </w:rPr>
        <w:t xml:space="preserve"> بشأن</w:t>
      </w:r>
      <w:r w:rsidR="00D556D1" w:rsidRPr="00C57CA6">
        <w:rPr>
          <w:rFonts w:hint="cs"/>
          <w:rtl/>
        </w:rPr>
        <w:t xml:space="preserve"> شروط منح الجنسية المغربية لبعض مراكب الصيد </w:t>
      </w:r>
      <w:r w:rsidR="00B07F2A" w:rsidRPr="00C57CA6">
        <w:rPr>
          <w:rFonts w:hint="cs"/>
          <w:rtl/>
        </w:rPr>
        <w:t>أ</w:t>
      </w:r>
      <w:r w:rsidR="00D556D1" w:rsidRPr="00C57CA6">
        <w:rPr>
          <w:rFonts w:hint="cs"/>
          <w:rtl/>
        </w:rPr>
        <w:t xml:space="preserve">و الاحتفاظ بها سارية المفعول </w:t>
      </w:r>
      <w:r w:rsidR="00491685" w:rsidRPr="00C57CA6">
        <w:rPr>
          <w:rFonts w:hint="cs"/>
          <w:rtl/>
        </w:rPr>
        <w:t>إ</w:t>
      </w:r>
      <w:r w:rsidR="00D556D1" w:rsidRPr="00C57CA6">
        <w:rPr>
          <w:rFonts w:hint="cs"/>
          <w:rtl/>
        </w:rPr>
        <w:t>لى حين نشر</w:t>
      </w:r>
      <w:r w:rsidR="00B07F2A" w:rsidRPr="00C57CA6">
        <w:rPr>
          <w:rFonts w:hint="cs"/>
          <w:rtl/>
        </w:rPr>
        <w:t xml:space="preserve"> </w:t>
      </w:r>
      <w:r w:rsidR="00D556D1" w:rsidRPr="00C57CA6">
        <w:rPr>
          <w:rFonts w:hint="cs"/>
          <w:rtl/>
        </w:rPr>
        <w:t>المرسوم المتخ</w:t>
      </w:r>
      <w:r w:rsidR="00B07F2A" w:rsidRPr="00C57CA6">
        <w:rPr>
          <w:rFonts w:hint="cs"/>
          <w:rtl/>
        </w:rPr>
        <w:t>ذ</w:t>
      </w:r>
      <w:r w:rsidR="00D556D1" w:rsidRPr="00C57CA6">
        <w:rPr>
          <w:rFonts w:hint="cs"/>
          <w:rtl/>
        </w:rPr>
        <w:t xml:space="preserve"> لتطبيق هذا القانون.</w:t>
      </w:r>
      <w:r w:rsidRPr="00C57CA6">
        <w:rPr>
          <w:rFonts w:hint="cs"/>
          <w:rtl/>
        </w:rPr>
        <w:t xml:space="preserve"> </w:t>
      </w:r>
    </w:p>
    <w:p w:rsidR="00A33A0B" w:rsidRPr="00E10E89" w:rsidRDefault="00E10E89" w:rsidP="00E10E89">
      <w:pPr>
        <w:pStyle w:val="Style9"/>
        <w:jc w:val="right"/>
        <w:rPr>
          <w:sz w:val="20"/>
          <w:szCs w:val="20"/>
          <w:rtl/>
        </w:rPr>
      </w:pPr>
      <w:r w:rsidRPr="00E10E89">
        <w:rPr>
          <w:sz w:val="20"/>
          <w:szCs w:val="20"/>
          <w:rtl/>
        </w:rPr>
        <w:t>1160118117</w:t>
      </w:r>
    </w:p>
    <w:sectPr w:rsidR="00A33A0B" w:rsidRPr="00E10E89" w:rsidSect="00F34E3E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60" w:rsidRDefault="001F7560" w:rsidP="0085198A">
      <w:pPr>
        <w:spacing w:after="0" w:line="240" w:lineRule="auto"/>
      </w:pPr>
      <w:r>
        <w:separator/>
      </w:r>
    </w:p>
  </w:endnote>
  <w:endnote w:type="continuationSeparator" w:id="0">
    <w:p w:rsidR="001F7560" w:rsidRDefault="001F7560" w:rsidP="0085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A6" w:rsidRDefault="00C57CA6" w:rsidP="00C57CA6">
    <w:pPr>
      <w:pStyle w:val="Pieddepage"/>
      <w:framePr w:wrap="around" w:vAnchor="text" w:hAnchor="margin" w:xAlign="center" w:y="1"/>
      <w:jc w:val="center"/>
      <w:rPr>
        <w:rStyle w:val="Numrodepage"/>
        <w:sz w:val="32"/>
        <w:szCs w:val="32"/>
      </w:rPr>
    </w:pPr>
    <w:r>
      <w:rPr>
        <w:rStyle w:val="Numrodepage"/>
        <w:rFonts w:hint="cs"/>
        <w:sz w:val="32"/>
        <w:szCs w:val="32"/>
        <w:rtl/>
      </w:rPr>
      <w:t xml:space="preserve">- </w:t>
    </w:r>
    <w:r>
      <w:rPr>
        <w:rStyle w:val="Numrodepage"/>
        <w:sz w:val="32"/>
        <w:szCs w:val="32"/>
        <w:rtl/>
      </w:rPr>
      <w:fldChar w:fldCharType="begin"/>
    </w:r>
    <w:r>
      <w:rPr>
        <w:rStyle w:val="Numrodepage"/>
        <w:sz w:val="32"/>
        <w:szCs w:val="32"/>
      </w:rPr>
      <w:instrText xml:space="preserve"> PAGE </w:instrText>
    </w:r>
    <w:r>
      <w:rPr>
        <w:rStyle w:val="Numrodepage"/>
        <w:sz w:val="32"/>
        <w:szCs w:val="32"/>
        <w:rtl/>
      </w:rPr>
      <w:fldChar w:fldCharType="separate"/>
    </w:r>
    <w:r w:rsidR="00497EE0">
      <w:rPr>
        <w:rStyle w:val="Numrodepage"/>
        <w:noProof/>
        <w:sz w:val="32"/>
        <w:szCs w:val="32"/>
      </w:rPr>
      <w:t>2</w:t>
    </w:r>
    <w:r>
      <w:rPr>
        <w:rStyle w:val="Numrodepage"/>
        <w:sz w:val="32"/>
        <w:szCs w:val="32"/>
        <w:rtl/>
      </w:rPr>
      <w:fldChar w:fldCharType="end"/>
    </w:r>
    <w:r>
      <w:rPr>
        <w:rStyle w:val="Numrodepage"/>
        <w:rFonts w:hint="cs"/>
        <w:sz w:val="32"/>
        <w:szCs w:val="32"/>
        <w:rtl/>
      </w:rPr>
      <w:t xml:space="preserve"> -</w:t>
    </w:r>
  </w:p>
  <w:p w:rsidR="0085198A" w:rsidRPr="00C57CA6" w:rsidRDefault="0085198A" w:rsidP="00C57CA6">
    <w:pPr>
      <w:pStyle w:val="Pieddepag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60" w:rsidRDefault="001F7560" w:rsidP="00BF5DA4">
      <w:pPr>
        <w:bidi/>
        <w:spacing w:after="0" w:line="240" w:lineRule="auto"/>
      </w:pPr>
      <w:r>
        <w:separator/>
      </w:r>
    </w:p>
  </w:footnote>
  <w:footnote w:type="continuationSeparator" w:id="0">
    <w:p w:rsidR="001F7560" w:rsidRDefault="001F7560" w:rsidP="0085198A">
      <w:pPr>
        <w:spacing w:after="0" w:line="240" w:lineRule="auto"/>
      </w:pPr>
      <w:r>
        <w:continuationSeparator/>
      </w:r>
    </w:p>
  </w:footnote>
  <w:footnote w:id="1">
    <w:p w:rsidR="0002510E" w:rsidRPr="00BF5DA4" w:rsidRDefault="0002510E" w:rsidP="00BF5DA4">
      <w:pPr>
        <w:pStyle w:val="Notedebasdepage"/>
        <w:bidi/>
        <w:spacing w:before="60" w:after="60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BF5DA4">
        <w:rPr>
          <w:rStyle w:val="Appelnotedebasdep"/>
          <w:rFonts w:asciiTheme="majorBidi" w:hAnsiTheme="majorBidi" w:cstheme="majorBidi"/>
          <w:sz w:val="26"/>
          <w:szCs w:val="26"/>
          <w:vertAlign w:val="baseline"/>
        </w:rPr>
        <w:footnoteRef/>
      </w:r>
      <w:r w:rsidRPr="00BF5DA4">
        <w:rPr>
          <w:rFonts w:asciiTheme="majorBidi" w:hAnsiTheme="majorBidi" w:cstheme="majorBidi"/>
          <w:sz w:val="26"/>
          <w:szCs w:val="26"/>
          <w:rtl/>
        </w:rPr>
        <w:t xml:space="preserve"> - الجريدة الرسمية عدد 6466 بتاريخ 12 شعبان 1437 (19 ماي 2016)</w:t>
      </w:r>
      <w:r w:rsidR="00497EE0">
        <w:rPr>
          <w:rFonts w:asciiTheme="majorBidi" w:hAnsiTheme="majorBidi" w:cstheme="majorBidi" w:hint="cs"/>
          <w:sz w:val="26"/>
          <w:szCs w:val="26"/>
          <w:rtl/>
          <w:lang w:bidi="ar-MA"/>
        </w:rPr>
        <w:t>،</w:t>
      </w:r>
      <w:r w:rsidRPr="00BF5DA4">
        <w:rPr>
          <w:rFonts w:asciiTheme="majorBidi" w:hAnsiTheme="majorBidi" w:cstheme="majorBidi"/>
          <w:sz w:val="26"/>
          <w:szCs w:val="26"/>
          <w:rtl/>
        </w:rPr>
        <w:t xml:space="preserve"> ص 3868.</w:t>
      </w:r>
    </w:p>
  </w:footnote>
  <w:footnote w:id="2">
    <w:p w:rsidR="00A33A0B" w:rsidRPr="00A33A0B" w:rsidRDefault="00A33A0B" w:rsidP="00A33A0B">
      <w:pPr>
        <w:pStyle w:val="Notedebasdepage"/>
        <w:bidi/>
        <w:spacing w:before="60" w:after="60"/>
        <w:jc w:val="both"/>
        <w:rPr>
          <w:rtl/>
        </w:rPr>
      </w:pPr>
      <w:r w:rsidRPr="00A33A0B">
        <w:rPr>
          <w:rFonts w:asciiTheme="majorBidi" w:hAnsiTheme="majorBidi" w:cstheme="majorBidi"/>
          <w:sz w:val="26"/>
          <w:szCs w:val="26"/>
        </w:rPr>
        <w:footnoteRef/>
      </w:r>
      <w:r w:rsidRPr="00A33A0B">
        <w:rPr>
          <w:rFonts w:hint="cs"/>
          <w:rtl/>
        </w:rPr>
        <w:t>-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A33A0B">
        <w:rPr>
          <w:rFonts w:asciiTheme="majorBidi" w:hAnsiTheme="majorBidi" w:cstheme="majorBidi" w:hint="cs"/>
          <w:sz w:val="26"/>
          <w:szCs w:val="26"/>
          <w:rtl/>
        </w:rPr>
        <w:t xml:space="preserve">الظهير الشريف بمثابة قانون رقم 1.73.255 الصادر في 27 من شوال 1393 (23 نوفمبر 1973) المتعلق بتنظيم الصيد البحري، </w:t>
      </w:r>
      <w:r w:rsidRPr="00BF5DA4">
        <w:rPr>
          <w:rFonts w:asciiTheme="majorBidi" w:hAnsiTheme="majorBidi" w:cstheme="majorBidi"/>
          <w:sz w:val="26"/>
          <w:szCs w:val="26"/>
          <w:rtl/>
        </w:rPr>
        <w:t>الجريدة الرسمية عدد 3187 بتاريخ 2 ذو الحجة 1393 (28 نونبر 1973)</w:t>
      </w:r>
      <w:r w:rsidR="00497EE0">
        <w:rPr>
          <w:rFonts w:asciiTheme="majorBidi" w:hAnsiTheme="majorBidi" w:cstheme="majorBidi" w:hint="cs"/>
          <w:sz w:val="26"/>
          <w:szCs w:val="26"/>
          <w:rtl/>
        </w:rPr>
        <w:t>،</w:t>
      </w:r>
      <w:bookmarkStart w:id="0" w:name="_GoBack"/>
      <w:bookmarkEnd w:id="0"/>
      <w:r w:rsidRPr="00BF5DA4">
        <w:rPr>
          <w:rFonts w:asciiTheme="majorBidi" w:hAnsiTheme="majorBidi" w:cstheme="majorBidi"/>
          <w:sz w:val="26"/>
          <w:szCs w:val="26"/>
          <w:rtl/>
        </w:rPr>
        <w:t xml:space="preserve"> ص 3815.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8A" w:rsidRDefault="00F34E3E" w:rsidP="00F34E3E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w:drawing>
        <wp:inline distT="0" distB="0" distL="0" distR="0" wp14:anchorId="64313E17" wp14:editId="5027E54D">
          <wp:extent cx="5794745" cy="44639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887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3E" w:rsidRDefault="00F34E3E" w:rsidP="00F34E3E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w:drawing>
        <wp:inline distT="0" distB="0" distL="0" distR="0" wp14:anchorId="792DAA8E" wp14:editId="67F50058">
          <wp:extent cx="5837275" cy="44639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418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70F"/>
    <w:multiLevelType w:val="hybridMultilevel"/>
    <w:tmpl w:val="F7FE7DB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060F92"/>
    <w:multiLevelType w:val="hybridMultilevel"/>
    <w:tmpl w:val="2016716E"/>
    <w:lvl w:ilvl="0" w:tplc="5476B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71564A"/>
    <w:multiLevelType w:val="hybridMultilevel"/>
    <w:tmpl w:val="540A9CBA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2EBF02CA"/>
    <w:multiLevelType w:val="hybridMultilevel"/>
    <w:tmpl w:val="55507682"/>
    <w:lvl w:ilvl="0" w:tplc="F3DE4B86">
      <w:start w:val="1"/>
      <w:numFmt w:val="arabicAbjad"/>
      <w:lvlText w:val="%1)"/>
      <w:lvlJc w:val="left"/>
      <w:pPr>
        <w:ind w:left="8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30C23ABF"/>
    <w:multiLevelType w:val="hybridMultilevel"/>
    <w:tmpl w:val="22C40096"/>
    <w:lvl w:ilvl="0" w:tplc="7BAC1948">
      <w:start w:val="1"/>
      <w:numFmt w:val="decimal"/>
      <w:lvlText w:val="%1-"/>
      <w:lvlJc w:val="left"/>
      <w:pPr>
        <w:ind w:left="8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377C61B8"/>
    <w:multiLevelType w:val="hybridMultilevel"/>
    <w:tmpl w:val="A2B0D1E6"/>
    <w:lvl w:ilvl="0" w:tplc="A70AC4F0">
      <w:numFmt w:val="bullet"/>
      <w:lvlText w:val="-"/>
      <w:lvlJc w:val="left"/>
      <w:pPr>
        <w:ind w:left="1542" w:hanging="82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7AF7438"/>
    <w:multiLevelType w:val="hybridMultilevel"/>
    <w:tmpl w:val="CA060246"/>
    <w:lvl w:ilvl="0" w:tplc="F3DE4B86">
      <w:start w:val="1"/>
      <w:numFmt w:val="arabicAbjad"/>
      <w:lvlText w:val="%1)"/>
      <w:lvlJc w:val="left"/>
      <w:pPr>
        <w:ind w:left="9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1" w:hanging="360"/>
      </w:pPr>
    </w:lvl>
    <w:lvl w:ilvl="2" w:tplc="040C001B" w:tentative="1">
      <w:start w:val="1"/>
      <w:numFmt w:val="lowerRoman"/>
      <w:lvlText w:val="%3."/>
      <w:lvlJc w:val="right"/>
      <w:pPr>
        <w:ind w:left="2361" w:hanging="180"/>
      </w:pPr>
    </w:lvl>
    <w:lvl w:ilvl="3" w:tplc="040C000F" w:tentative="1">
      <w:start w:val="1"/>
      <w:numFmt w:val="decimal"/>
      <w:lvlText w:val="%4."/>
      <w:lvlJc w:val="left"/>
      <w:pPr>
        <w:ind w:left="3081" w:hanging="360"/>
      </w:pPr>
    </w:lvl>
    <w:lvl w:ilvl="4" w:tplc="040C0019" w:tentative="1">
      <w:start w:val="1"/>
      <w:numFmt w:val="lowerLetter"/>
      <w:lvlText w:val="%5."/>
      <w:lvlJc w:val="left"/>
      <w:pPr>
        <w:ind w:left="3801" w:hanging="360"/>
      </w:pPr>
    </w:lvl>
    <w:lvl w:ilvl="5" w:tplc="040C001B" w:tentative="1">
      <w:start w:val="1"/>
      <w:numFmt w:val="lowerRoman"/>
      <w:lvlText w:val="%6."/>
      <w:lvlJc w:val="right"/>
      <w:pPr>
        <w:ind w:left="4521" w:hanging="180"/>
      </w:pPr>
    </w:lvl>
    <w:lvl w:ilvl="6" w:tplc="040C000F" w:tentative="1">
      <w:start w:val="1"/>
      <w:numFmt w:val="decimal"/>
      <w:lvlText w:val="%7."/>
      <w:lvlJc w:val="left"/>
      <w:pPr>
        <w:ind w:left="5241" w:hanging="360"/>
      </w:pPr>
    </w:lvl>
    <w:lvl w:ilvl="7" w:tplc="040C0019" w:tentative="1">
      <w:start w:val="1"/>
      <w:numFmt w:val="lowerLetter"/>
      <w:lvlText w:val="%8."/>
      <w:lvlJc w:val="left"/>
      <w:pPr>
        <w:ind w:left="5961" w:hanging="360"/>
      </w:pPr>
    </w:lvl>
    <w:lvl w:ilvl="8" w:tplc="040C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90F36D4"/>
    <w:multiLevelType w:val="hybridMultilevel"/>
    <w:tmpl w:val="385EC5C4"/>
    <w:lvl w:ilvl="0" w:tplc="5476B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B8720B"/>
    <w:multiLevelType w:val="hybridMultilevel"/>
    <w:tmpl w:val="E1CE262A"/>
    <w:lvl w:ilvl="0" w:tplc="FB3A7EB2">
      <w:start w:val="1"/>
      <w:numFmt w:val="arabicAbjad"/>
      <w:lvlText w:val="%1."/>
      <w:lvlJc w:val="left"/>
      <w:pPr>
        <w:ind w:left="13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93" w:hanging="360"/>
      </w:pPr>
    </w:lvl>
    <w:lvl w:ilvl="2" w:tplc="040C001B" w:tentative="1">
      <w:start w:val="1"/>
      <w:numFmt w:val="lowerRoman"/>
      <w:lvlText w:val="%3."/>
      <w:lvlJc w:val="right"/>
      <w:pPr>
        <w:ind w:left="2813" w:hanging="180"/>
      </w:pPr>
    </w:lvl>
    <w:lvl w:ilvl="3" w:tplc="040C000F" w:tentative="1">
      <w:start w:val="1"/>
      <w:numFmt w:val="decimal"/>
      <w:lvlText w:val="%4."/>
      <w:lvlJc w:val="left"/>
      <w:pPr>
        <w:ind w:left="3533" w:hanging="360"/>
      </w:pPr>
    </w:lvl>
    <w:lvl w:ilvl="4" w:tplc="040C0019" w:tentative="1">
      <w:start w:val="1"/>
      <w:numFmt w:val="lowerLetter"/>
      <w:lvlText w:val="%5."/>
      <w:lvlJc w:val="left"/>
      <w:pPr>
        <w:ind w:left="4253" w:hanging="360"/>
      </w:pPr>
    </w:lvl>
    <w:lvl w:ilvl="5" w:tplc="040C001B" w:tentative="1">
      <w:start w:val="1"/>
      <w:numFmt w:val="lowerRoman"/>
      <w:lvlText w:val="%6."/>
      <w:lvlJc w:val="right"/>
      <w:pPr>
        <w:ind w:left="4973" w:hanging="180"/>
      </w:pPr>
    </w:lvl>
    <w:lvl w:ilvl="6" w:tplc="040C000F" w:tentative="1">
      <w:start w:val="1"/>
      <w:numFmt w:val="decimal"/>
      <w:lvlText w:val="%7."/>
      <w:lvlJc w:val="left"/>
      <w:pPr>
        <w:ind w:left="5693" w:hanging="360"/>
      </w:pPr>
    </w:lvl>
    <w:lvl w:ilvl="7" w:tplc="040C0019" w:tentative="1">
      <w:start w:val="1"/>
      <w:numFmt w:val="lowerLetter"/>
      <w:lvlText w:val="%8."/>
      <w:lvlJc w:val="left"/>
      <w:pPr>
        <w:ind w:left="6413" w:hanging="360"/>
      </w:pPr>
    </w:lvl>
    <w:lvl w:ilvl="8" w:tplc="040C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9">
    <w:nsid w:val="72532ECE"/>
    <w:multiLevelType w:val="hybridMultilevel"/>
    <w:tmpl w:val="7E1A43A2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BF252DB"/>
    <w:multiLevelType w:val="hybridMultilevel"/>
    <w:tmpl w:val="380C9030"/>
    <w:lvl w:ilvl="0" w:tplc="1586040A">
      <w:numFmt w:val="bullet"/>
      <w:lvlText w:val="-"/>
      <w:lvlJc w:val="left"/>
      <w:pPr>
        <w:ind w:left="1452" w:hanging="81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F2"/>
    <w:rsid w:val="0000298C"/>
    <w:rsid w:val="00011547"/>
    <w:rsid w:val="00020CBE"/>
    <w:rsid w:val="000226D8"/>
    <w:rsid w:val="0002510E"/>
    <w:rsid w:val="00027932"/>
    <w:rsid w:val="00032197"/>
    <w:rsid w:val="00044AD1"/>
    <w:rsid w:val="0005035C"/>
    <w:rsid w:val="00065E47"/>
    <w:rsid w:val="00097A2D"/>
    <w:rsid w:val="000A17C9"/>
    <w:rsid w:val="000B12ED"/>
    <w:rsid w:val="000D0A59"/>
    <w:rsid w:val="000E0C1E"/>
    <w:rsid w:val="000E26D7"/>
    <w:rsid w:val="000E4BB4"/>
    <w:rsid w:val="000E7801"/>
    <w:rsid w:val="0012376F"/>
    <w:rsid w:val="0013585F"/>
    <w:rsid w:val="00164CDF"/>
    <w:rsid w:val="00177646"/>
    <w:rsid w:val="00182DE5"/>
    <w:rsid w:val="00187A2E"/>
    <w:rsid w:val="001A39F5"/>
    <w:rsid w:val="001A5A44"/>
    <w:rsid w:val="001A689F"/>
    <w:rsid w:val="001B2114"/>
    <w:rsid w:val="001B4DF9"/>
    <w:rsid w:val="001D0A9A"/>
    <w:rsid w:val="001D4096"/>
    <w:rsid w:val="001E0A1D"/>
    <w:rsid w:val="001E5545"/>
    <w:rsid w:val="001E769D"/>
    <w:rsid w:val="001F74E4"/>
    <w:rsid w:val="001F7560"/>
    <w:rsid w:val="00204416"/>
    <w:rsid w:val="00213832"/>
    <w:rsid w:val="002153FB"/>
    <w:rsid w:val="00220F21"/>
    <w:rsid w:val="00232541"/>
    <w:rsid w:val="00242FA9"/>
    <w:rsid w:val="00247493"/>
    <w:rsid w:val="002774C2"/>
    <w:rsid w:val="00283D47"/>
    <w:rsid w:val="0028568A"/>
    <w:rsid w:val="002A6B7A"/>
    <w:rsid w:val="002C1303"/>
    <w:rsid w:val="002C6B88"/>
    <w:rsid w:val="002E6564"/>
    <w:rsid w:val="00333428"/>
    <w:rsid w:val="00340635"/>
    <w:rsid w:val="003444C9"/>
    <w:rsid w:val="00365322"/>
    <w:rsid w:val="00365806"/>
    <w:rsid w:val="0036719E"/>
    <w:rsid w:val="00373A40"/>
    <w:rsid w:val="00384525"/>
    <w:rsid w:val="00385CED"/>
    <w:rsid w:val="003A007E"/>
    <w:rsid w:val="003A3594"/>
    <w:rsid w:val="003B1731"/>
    <w:rsid w:val="003C119F"/>
    <w:rsid w:val="003D24DC"/>
    <w:rsid w:val="003E08DA"/>
    <w:rsid w:val="004033B8"/>
    <w:rsid w:val="00405931"/>
    <w:rsid w:val="00422D9C"/>
    <w:rsid w:val="00422F8C"/>
    <w:rsid w:val="00424675"/>
    <w:rsid w:val="0042739A"/>
    <w:rsid w:val="00454039"/>
    <w:rsid w:val="00456BBE"/>
    <w:rsid w:val="00457B36"/>
    <w:rsid w:val="004631CB"/>
    <w:rsid w:val="00464E0D"/>
    <w:rsid w:val="00482007"/>
    <w:rsid w:val="00491685"/>
    <w:rsid w:val="00497EE0"/>
    <w:rsid w:val="004A188E"/>
    <w:rsid w:val="004C0C88"/>
    <w:rsid w:val="004C224F"/>
    <w:rsid w:val="004F3DC7"/>
    <w:rsid w:val="0051765E"/>
    <w:rsid w:val="00523510"/>
    <w:rsid w:val="00531625"/>
    <w:rsid w:val="005421B7"/>
    <w:rsid w:val="005439F6"/>
    <w:rsid w:val="00543CDC"/>
    <w:rsid w:val="005507BA"/>
    <w:rsid w:val="00555F02"/>
    <w:rsid w:val="00557B92"/>
    <w:rsid w:val="00565ECC"/>
    <w:rsid w:val="00587BD4"/>
    <w:rsid w:val="0059595A"/>
    <w:rsid w:val="005E73B3"/>
    <w:rsid w:val="005F608F"/>
    <w:rsid w:val="006160CC"/>
    <w:rsid w:val="00621C3A"/>
    <w:rsid w:val="00634A10"/>
    <w:rsid w:val="00634CF2"/>
    <w:rsid w:val="00643192"/>
    <w:rsid w:val="006464FB"/>
    <w:rsid w:val="00654132"/>
    <w:rsid w:val="00661827"/>
    <w:rsid w:val="00681952"/>
    <w:rsid w:val="00697D19"/>
    <w:rsid w:val="006A72D3"/>
    <w:rsid w:val="006C0309"/>
    <w:rsid w:val="006C4809"/>
    <w:rsid w:val="006D0D6D"/>
    <w:rsid w:val="006F2BA1"/>
    <w:rsid w:val="00705D38"/>
    <w:rsid w:val="00722C39"/>
    <w:rsid w:val="00740A56"/>
    <w:rsid w:val="0074584B"/>
    <w:rsid w:val="007564C1"/>
    <w:rsid w:val="0075716C"/>
    <w:rsid w:val="007628E9"/>
    <w:rsid w:val="00764592"/>
    <w:rsid w:val="007678BB"/>
    <w:rsid w:val="00771D05"/>
    <w:rsid w:val="0079059A"/>
    <w:rsid w:val="0079643D"/>
    <w:rsid w:val="00797E94"/>
    <w:rsid w:val="007A0534"/>
    <w:rsid w:val="007A1E43"/>
    <w:rsid w:val="007A44A0"/>
    <w:rsid w:val="007C7326"/>
    <w:rsid w:val="007E24BC"/>
    <w:rsid w:val="00802E16"/>
    <w:rsid w:val="00815D09"/>
    <w:rsid w:val="0084090B"/>
    <w:rsid w:val="0084600E"/>
    <w:rsid w:val="00850F46"/>
    <w:rsid w:val="0085198A"/>
    <w:rsid w:val="00852D7D"/>
    <w:rsid w:val="00870F2C"/>
    <w:rsid w:val="008710E9"/>
    <w:rsid w:val="00883017"/>
    <w:rsid w:val="00886681"/>
    <w:rsid w:val="0089177E"/>
    <w:rsid w:val="008A75A0"/>
    <w:rsid w:val="008D07ED"/>
    <w:rsid w:val="008E27B3"/>
    <w:rsid w:val="008E2BAE"/>
    <w:rsid w:val="008F60E3"/>
    <w:rsid w:val="008F6122"/>
    <w:rsid w:val="00926ACE"/>
    <w:rsid w:val="00934C26"/>
    <w:rsid w:val="00947108"/>
    <w:rsid w:val="009501ED"/>
    <w:rsid w:val="00955190"/>
    <w:rsid w:val="00971802"/>
    <w:rsid w:val="00971A48"/>
    <w:rsid w:val="0099191D"/>
    <w:rsid w:val="009930A4"/>
    <w:rsid w:val="009A59B9"/>
    <w:rsid w:val="009A7327"/>
    <w:rsid w:val="009A73C6"/>
    <w:rsid w:val="009B7493"/>
    <w:rsid w:val="009C4146"/>
    <w:rsid w:val="009C5405"/>
    <w:rsid w:val="009C5DCE"/>
    <w:rsid w:val="009C665A"/>
    <w:rsid w:val="009C7DE4"/>
    <w:rsid w:val="009D0E0D"/>
    <w:rsid w:val="009E0A3B"/>
    <w:rsid w:val="009E56D2"/>
    <w:rsid w:val="009F147B"/>
    <w:rsid w:val="009F6B1E"/>
    <w:rsid w:val="00A053F2"/>
    <w:rsid w:val="00A05FD0"/>
    <w:rsid w:val="00A171A9"/>
    <w:rsid w:val="00A21845"/>
    <w:rsid w:val="00A30A9C"/>
    <w:rsid w:val="00A33A0B"/>
    <w:rsid w:val="00A521E6"/>
    <w:rsid w:val="00A74FC7"/>
    <w:rsid w:val="00A75C08"/>
    <w:rsid w:val="00A76227"/>
    <w:rsid w:val="00A800D0"/>
    <w:rsid w:val="00A82758"/>
    <w:rsid w:val="00A83E29"/>
    <w:rsid w:val="00A84943"/>
    <w:rsid w:val="00A864F1"/>
    <w:rsid w:val="00A9503F"/>
    <w:rsid w:val="00AA21DD"/>
    <w:rsid w:val="00AB5B71"/>
    <w:rsid w:val="00AB72E4"/>
    <w:rsid w:val="00AD6DD8"/>
    <w:rsid w:val="00AE7D46"/>
    <w:rsid w:val="00AF15AB"/>
    <w:rsid w:val="00B07F2A"/>
    <w:rsid w:val="00B11E9A"/>
    <w:rsid w:val="00B31570"/>
    <w:rsid w:val="00B33232"/>
    <w:rsid w:val="00B533E7"/>
    <w:rsid w:val="00B57291"/>
    <w:rsid w:val="00B612EF"/>
    <w:rsid w:val="00BC2BBD"/>
    <w:rsid w:val="00BC3230"/>
    <w:rsid w:val="00BD1515"/>
    <w:rsid w:val="00BD5147"/>
    <w:rsid w:val="00BE55C5"/>
    <w:rsid w:val="00BF449D"/>
    <w:rsid w:val="00BF5DA4"/>
    <w:rsid w:val="00BF7436"/>
    <w:rsid w:val="00C16234"/>
    <w:rsid w:val="00C3066D"/>
    <w:rsid w:val="00C3092B"/>
    <w:rsid w:val="00C47049"/>
    <w:rsid w:val="00C57CA6"/>
    <w:rsid w:val="00C6277D"/>
    <w:rsid w:val="00C63E81"/>
    <w:rsid w:val="00C84857"/>
    <w:rsid w:val="00C85797"/>
    <w:rsid w:val="00C90E8A"/>
    <w:rsid w:val="00C9383B"/>
    <w:rsid w:val="00CA14F8"/>
    <w:rsid w:val="00CB2A33"/>
    <w:rsid w:val="00CC0C38"/>
    <w:rsid w:val="00CC4689"/>
    <w:rsid w:val="00CC56C3"/>
    <w:rsid w:val="00CF5927"/>
    <w:rsid w:val="00D019BF"/>
    <w:rsid w:val="00D03682"/>
    <w:rsid w:val="00D07861"/>
    <w:rsid w:val="00D272DD"/>
    <w:rsid w:val="00D2784A"/>
    <w:rsid w:val="00D3774F"/>
    <w:rsid w:val="00D556D1"/>
    <w:rsid w:val="00D7085E"/>
    <w:rsid w:val="00D869CE"/>
    <w:rsid w:val="00D92EBC"/>
    <w:rsid w:val="00DB753E"/>
    <w:rsid w:val="00DC6ADA"/>
    <w:rsid w:val="00DC78B6"/>
    <w:rsid w:val="00DE2725"/>
    <w:rsid w:val="00DE7B11"/>
    <w:rsid w:val="00DE7C72"/>
    <w:rsid w:val="00E01F69"/>
    <w:rsid w:val="00E10E89"/>
    <w:rsid w:val="00E16836"/>
    <w:rsid w:val="00E175F0"/>
    <w:rsid w:val="00E229E8"/>
    <w:rsid w:val="00E946C7"/>
    <w:rsid w:val="00EA690C"/>
    <w:rsid w:val="00EB16C3"/>
    <w:rsid w:val="00EE3361"/>
    <w:rsid w:val="00EE6092"/>
    <w:rsid w:val="00EE69A8"/>
    <w:rsid w:val="00EF012F"/>
    <w:rsid w:val="00F02D88"/>
    <w:rsid w:val="00F032F3"/>
    <w:rsid w:val="00F21263"/>
    <w:rsid w:val="00F2522B"/>
    <w:rsid w:val="00F26AD7"/>
    <w:rsid w:val="00F33D48"/>
    <w:rsid w:val="00F34E3E"/>
    <w:rsid w:val="00F71EBB"/>
    <w:rsid w:val="00F73F90"/>
    <w:rsid w:val="00F7539C"/>
    <w:rsid w:val="00F8501C"/>
    <w:rsid w:val="00F8732A"/>
    <w:rsid w:val="00F97E5A"/>
    <w:rsid w:val="00FD30DB"/>
    <w:rsid w:val="00FE258D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34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4E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21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198A"/>
  </w:style>
  <w:style w:type="paragraph" w:styleId="Pieddepage">
    <w:name w:val="footer"/>
    <w:basedOn w:val="Normal"/>
    <w:link w:val="PieddepageCar"/>
    <w:unhideWhenUsed/>
    <w:rsid w:val="0085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5198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51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51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510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E3E"/>
    <w:rPr>
      <w:rFonts w:ascii="Tahoma" w:hAnsi="Tahoma" w:cs="Tahoma"/>
      <w:sz w:val="16"/>
      <w:szCs w:val="16"/>
    </w:rPr>
  </w:style>
  <w:style w:type="paragraph" w:customStyle="1" w:styleId="a">
    <w:name w:val="العنوان الرئيسي"/>
    <w:basedOn w:val="Titre1"/>
    <w:autoRedefine/>
    <w:qFormat/>
    <w:rsid w:val="00F34E3E"/>
    <w:pPr>
      <w:keepLines w:val="0"/>
      <w:autoSpaceDE w:val="0"/>
      <w:autoSpaceDN w:val="0"/>
      <w:bidi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 w:val="0"/>
      <w:color w:val="002060"/>
      <w:sz w:val="38"/>
      <w:szCs w:val="48"/>
      <w:lang w:val="en-US" w:eastAsia="ar-SA"/>
    </w:rPr>
  </w:style>
  <w:style w:type="character" w:customStyle="1" w:styleId="Titre1Car">
    <w:name w:val="Titre 1 Car"/>
    <w:basedOn w:val="Policepardfaut"/>
    <w:link w:val="Titre1"/>
    <w:uiPriority w:val="9"/>
    <w:rsid w:val="00F34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0">
    <w:name w:val="صيغة محينة"/>
    <w:basedOn w:val="Titre9"/>
    <w:autoRedefine/>
    <w:qFormat/>
    <w:rsid w:val="00F34E3E"/>
    <w:pPr>
      <w:keepLines w:val="0"/>
      <w:autoSpaceDE w:val="0"/>
      <w:autoSpaceDN w:val="0"/>
      <w:bidi/>
      <w:adjustRightInd w:val="0"/>
      <w:spacing w:before="240" w:after="120" w:line="240" w:lineRule="auto"/>
      <w:jc w:val="center"/>
    </w:pPr>
    <w:rPr>
      <w:rFonts w:ascii="Times New Roman" w:eastAsia="Times New Roman" w:hAnsi="Times New Roman" w:cs="Times New Roman"/>
      <w:bCs/>
      <w:i w:val="0"/>
      <w:iCs w:val="0"/>
      <w:color w:val="3366FF"/>
      <w:szCs w:val="32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F34E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9">
    <w:name w:val="Style9"/>
    <w:basedOn w:val="Normal"/>
    <w:autoRedefine/>
    <w:qFormat/>
    <w:rsid w:val="00BF5DA4"/>
    <w:pPr>
      <w:bidi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32"/>
      <w:szCs w:val="32"/>
      <w:lang w:val="en-US" w:eastAsia="ar-SA"/>
    </w:rPr>
  </w:style>
  <w:style w:type="character" w:styleId="Numrodepage">
    <w:name w:val="page number"/>
    <w:basedOn w:val="Policepardfaut"/>
    <w:rsid w:val="00C57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34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4E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21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198A"/>
  </w:style>
  <w:style w:type="paragraph" w:styleId="Pieddepage">
    <w:name w:val="footer"/>
    <w:basedOn w:val="Normal"/>
    <w:link w:val="PieddepageCar"/>
    <w:unhideWhenUsed/>
    <w:rsid w:val="0085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5198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51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51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510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E3E"/>
    <w:rPr>
      <w:rFonts w:ascii="Tahoma" w:hAnsi="Tahoma" w:cs="Tahoma"/>
      <w:sz w:val="16"/>
      <w:szCs w:val="16"/>
    </w:rPr>
  </w:style>
  <w:style w:type="paragraph" w:customStyle="1" w:styleId="a">
    <w:name w:val="العنوان الرئيسي"/>
    <w:basedOn w:val="Titre1"/>
    <w:autoRedefine/>
    <w:qFormat/>
    <w:rsid w:val="00F34E3E"/>
    <w:pPr>
      <w:keepLines w:val="0"/>
      <w:autoSpaceDE w:val="0"/>
      <w:autoSpaceDN w:val="0"/>
      <w:bidi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 w:val="0"/>
      <w:color w:val="002060"/>
      <w:sz w:val="38"/>
      <w:szCs w:val="48"/>
      <w:lang w:val="en-US" w:eastAsia="ar-SA"/>
    </w:rPr>
  </w:style>
  <w:style w:type="character" w:customStyle="1" w:styleId="Titre1Car">
    <w:name w:val="Titre 1 Car"/>
    <w:basedOn w:val="Policepardfaut"/>
    <w:link w:val="Titre1"/>
    <w:uiPriority w:val="9"/>
    <w:rsid w:val="00F34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0">
    <w:name w:val="صيغة محينة"/>
    <w:basedOn w:val="Titre9"/>
    <w:autoRedefine/>
    <w:qFormat/>
    <w:rsid w:val="00F34E3E"/>
    <w:pPr>
      <w:keepLines w:val="0"/>
      <w:autoSpaceDE w:val="0"/>
      <w:autoSpaceDN w:val="0"/>
      <w:bidi/>
      <w:adjustRightInd w:val="0"/>
      <w:spacing w:before="240" w:after="120" w:line="240" w:lineRule="auto"/>
      <w:jc w:val="center"/>
    </w:pPr>
    <w:rPr>
      <w:rFonts w:ascii="Times New Roman" w:eastAsia="Times New Roman" w:hAnsi="Times New Roman" w:cs="Times New Roman"/>
      <w:bCs/>
      <w:i w:val="0"/>
      <w:iCs w:val="0"/>
      <w:color w:val="3366FF"/>
      <w:szCs w:val="32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F34E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9">
    <w:name w:val="Style9"/>
    <w:basedOn w:val="Normal"/>
    <w:autoRedefine/>
    <w:qFormat/>
    <w:rsid w:val="00BF5DA4"/>
    <w:pPr>
      <w:bidi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32"/>
      <w:szCs w:val="32"/>
      <w:lang w:val="en-US" w:eastAsia="ar-SA"/>
    </w:rPr>
  </w:style>
  <w:style w:type="character" w:styleId="Numrodepage">
    <w:name w:val="page number"/>
    <w:basedOn w:val="Policepardfaut"/>
    <w:rsid w:val="00C5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02C2-465D-4089-9C43-9349319C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1521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FADHIL</dc:creator>
  <cp:lastModifiedBy>souad</cp:lastModifiedBy>
  <cp:revision>6</cp:revision>
  <dcterms:created xsi:type="dcterms:W3CDTF">2018-01-10T10:16:00Z</dcterms:created>
  <dcterms:modified xsi:type="dcterms:W3CDTF">2018-02-07T08:32:00Z</dcterms:modified>
</cp:coreProperties>
</file>